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color w:val="000000"/>
          <w:sz w:val="36"/>
          <w:szCs w:val="36"/>
        </w:rPr>
      </w:pPr>
      <w:r>
        <w:rPr>
          <w:rFonts w:eastAsia="黑体"/>
          <w:color w:val="000000"/>
          <w:sz w:val="32"/>
          <w:szCs w:val="32"/>
        </w:rPr>
        <w:t>附件</w:t>
      </w:r>
    </w:p>
    <w:p>
      <w:pPr>
        <w:spacing w:after="85" w:afterLines="30" w:line="500" w:lineRule="exact"/>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lang w:val="en-US" w:eastAsia="zh-CN"/>
        </w:rPr>
        <w:t>4</w:t>
      </w:r>
      <w:r>
        <w:rPr>
          <w:rFonts w:eastAsia="方正小标宋简体"/>
          <w:color w:val="000000"/>
          <w:sz w:val="36"/>
          <w:szCs w:val="36"/>
        </w:rPr>
        <w:t>年</w:t>
      </w:r>
      <w:r>
        <w:rPr>
          <w:rFonts w:hint="eastAsia" w:eastAsia="方正小标宋简体"/>
          <w:color w:val="000000"/>
          <w:sz w:val="36"/>
          <w:szCs w:val="36"/>
          <w:lang w:eastAsia="zh-CN"/>
        </w:rPr>
        <w:t>省两会</w:t>
      </w:r>
      <w:r>
        <w:rPr>
          <w:rFonts w:eastAsia="方正小标宋简体"/>
          <w:color w:val="000000"/>
          <w:sz w:val="36"/>
          <w:szCs w:val="36"/>
        </w:rPr>
        <w:t>建议提案分办安排表</w:t>
      </w:r>
    </w:p>
    <w:tbl>
      <w:tblPr>
        <w:tblStyle w:val="4"/>
        <w:tblW w:w="11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0"/>
        <w:gridCol w:w="2268"/>
        <w:gridCol w:w="1245"/>
        <w:gridCol w:w="1164"/>
        <w:gridCol w:w="311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60" w:type="dxa"/>
            <w:noWrap w:val="0"/>
            <w:vAlign w:val="center"/>
          </w:tcPr>
          <w:p>
            <w:pPr>
              <w:spacing w:line="340" w:lineRule="exact"/>
              <w:jc w:val="center"/>
              <w:rPr>
                <w:b/>
                <w:color w:val="000000"/>
                <w:sz w:val="24"/>
              </w:rPr>
            </w:pPr>
            <w:r>
              <w:rPr>
                <w:b/>
                <w:color w:val="000000"/>
                <w:sz w:val="24"/>
              </w:rPr>
              <w:t>案 号</w:t>
            </w:r>
          </w:p>
        </w:tc>
        <w:tc>
          <w:tcPr>
            <w:tcW w:w="2268" w:type="dxa"/>
            <w:noWrap w:val="0"/>
            <w:vAlign w:val="center"/>
          </w:tcPr>
          <w:p>
            <w:pPr>
              <w:spacing w:line="340" w:lineRule="exact"/>
              <w:jc w:val="center"/>
              <w:rPr>
                <w:b/>
                <w:color w:val="000000"/>
                <w:sz w:val="24"/>
              </w:rPr>
            </w:pPr>
            <w:r>
              <w:rPr>
                <w:b/>
                <w:color w:val="000000"/>
                <w:sz w:val="24"/>
              </w:rPr>
              <w:t>案  由</w:t>
            </w:r>
          </w:p>
        </w:tc>
        <w:tc>
          <w:tcPr>
            <w:tcW w:w="1245" w:type="dxa"/>
            <w:noWrap w:val="0"/>
            <w:vAlign w:val="center"/>
          </w:tcPr>
          <w:p>
            <w:pPr>
              <w:spacing w:line="340" w:lineRule="exact"/>
              <w:jc w:val="center"/>
              <w:rPr>
                <w:b/>
                <w:color w:val="000000"/>
                <w:sz w:val="24"/>
              </w:rPr>
            </w:pPr>
            <w:r>
              <w:rPr>
                <w:b/>
                <w:color w:val="000000"/>
                <w:sz w:val="24"/>
              </w:rPr>
              <w:t>建议人</w:t>
            </w:r>
          </w:p>
        </w:tc>
        <w:tc>
          <w:tcPr>
            <w:tcW w:w="1164" w:type="dxa"/>
            <w:noWrap w:val="0"/>
            <w:vAlign w:val="center"/>
          </w:tcPr>
          <w:p>
            <w:pPr>
              <w:spacing w:line="340" w:lineRule="exact"/>
              <w:jc w:val="center"/>
              <w:rPr>
                <w:b/>
                <w:color w:val="000000"/>
                <w:sz w:val="24"/>
              </w:rPr>
            </w:pPr>
            <w:r>
              <w:rPr>
                <w:b/>
                <w:color w:val="000000"/>
                <w:sz w:val="24"/>
              </w:rPr>
              <w:t>办理类别</w:t>
            </w:r>
          </w:p>
        </w:tc>
        <w:tc>
          <w:tcPr>
            <w:tcW w:w="3119" w:type="dxa"/>
            <w:noWrap w:val="0"/>
            <w:vAlign w:val="center"/>
          </w:tcPr>
          <w:p>
            <w:pPr>
              <w:spacing w:line="340" w:lineRule="exact"/>
              <w:jc w:val="center"/>
              <w:rPr>
                <w:b/>
                <w:color w:val="000000"/>
                <w:sz w:val="24"/>
              </w:rPr>
            </w:pPr>
            <w:r>
              <w:rPr>
                <w:b/>
                <w:color w:val="000000"/>
                <w:sz w:val="24"/>
              </w:rPr>
              <w:t>办理单位</w:t>
            </w:r>
          </w:p>
        </w:tc>
        <w:tc>
          <w:tcPr>
            <w:tcW w:w="2126" w:type="dxa"/>
            <w:noWrap w:val="0"/>
            <w:vAlign w:val="center"/>
          </w:tcPr>
          <w:p>
            <w:pPr>
              <w:spacing w:line="340" w:lineRule="exact"/>
              <w:jc w:val="center"/>
              <w:rPr>
                <w:b/>
                <w:color w:val="000000"/>
                <w:sz w:val="24"/>
              </w:rPr>
            </w:pPr>
            <w:r>
              <w:rPr>
                <w:b/>
                <w:color w:val="000000"/>
                <w:sz w:val="24"/>
              </w:rPr>
              <w:t>承办处室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1160" w:type="dxa"/>
            <w:noWrap w:val="0"/>
            <w:vAlign w:val="center"/>
          </w:tcPr>
          <w:p>
            <w:pPr>
              <w:spacing w:line="300" w:lineRule="exact"/>
              <w:jc w:val="center"/>
              <w:rPr>
                <w:rFonts w:hint="default" w:eastAsia="仿宋_GB2312"/>
                <w:sz w:val="24"/>
                <w:lang w:val="en-US" w:eastAsia="zh-CN"/>
              </w:rPr>
            </w:pPr>
            <w:r>
              <w:rPr>
                <w:rFonts w:hint="eastAsia" w:eastAsia="仿宋_GB2312"/>
                <w:sz w:val="24"/>
              </w:rPr>
              <w:t>202</w:t>
            </w:r>
            <w:r>
              <w:rPr>
                <w:rFonts w:hint="eastAsia" w:eastAsia="仿宋_GB2312"/>
                <w:sz w:val="24"/>
                <w:lang w:val="en-US" w:eastAsia="zh-CN"/>
              </w:rPr>
              <w:t>40211</w:t>
            </w:r>
          </w:p>
        </w:tc>
        <w:tc>
          <w:tcPr>
            <w:tcW w:w="2268" w:type="dxa"/>
            <w:noWrap w:val="0"/>
            <w:vAlign w:val="center"/>
          </w:tcPr>
          <w:p>
            <w:pPr>
              <w:spacing w:line="300" w:lineRule="exact"/>
              <w:jc w:val="left"/>
              <w:rPr>
                <w:rFonts w:eastAsia="仿宋_GB2312"/>
                <w:sz w:val="24"/>
              </w:rPr>
            </w:pPr>
            <w:r>
              <w:rPr>
                <w:rFonts w:hint="eastAsia" w:ascii="仿宋_GB2312" w:hAnsi="仿宋_GB2312" w:eastAsia="仿宋_GB2312" w:cs="仿宋_GB2312"/>
                <w:sz w:val="24"/>
                <w:szCs w:val="24"/>
                <w:lang w:eastAsia="zh-CN"/>
              </w:rPr>
              <w:t>关于办好农村“家长学校” 提升家长监管水平的建议</w:t>
            </w:r>
          </w:p>
        </w:tc>
        <w:tc>
          <w:tcPr>
            <w:tcW w:w="1245" w:type="dxa"/>
            <w:noWrap w:val="0"/>
            <w:vAlign w:val="center"/>
          </w:tcPr>
          <w:p>
            <w:pPr>
              <w:spacing w:line="300" w:lineRule="exact"/>
              <w:jc w:val="center"/>
              <w:rPr>
                <w:rFonts w:hint="eastAsia" w:eastAsia="仿宋_GB2312"/>
                <w:spacing w:val="-4"/>
                <w:sz w:val="24"/>
                <w:lang w:val="en-US" w:eastAsia="zh-CN"/>
              </w:rPr>
            </w:pPr>
            <w:r>
              <w:rPr>
                <w:rFonts w:hint="eastAsia" w:eastAsia="仿宋_GB2312"/>
                <w:spacing w:val="-4"/>
                <w:sz w:val="24"/>
                <w:lang w:val="en-US" w:eastAsia="zh-CN"/>
              </w:rPr>
              <w:t>秦雄</w:t>
            </w:r>
          </w:p>
        </w:tc>
        <w:tc>
          <w:tcPr>
            <w:tcW w:w="1164" w:type="dxa"/>
            <w:noWrap w:val="0"/>
            <w:vAlign w:val="center"/>
          </w:tcPr>
          <w:p>
            <w:pPr>
              <w:spacing w:line="300" w:lineRule="exact"/>
              <w:jc w:val="center"/>
              <w:rPr>
                <w:rFonts w:eastAsia="仿宋_GB2312"/>
                <w:sz w:val="24"/>
              </w:rPr>
            </w:pPr>
            <w:r>
              <w:rPr>
                <w:rFonts w:eastAsia="仿宋_GB2312"/>
                <w:sz w:val="24"/>
              </w:rPr>
              <w:t>会办</w:t>
            </w:r>
          </w:p>
        </w:tc>
        <w:tc>
          <w:tcPr>
            <w:tcW w:w="3119" w:type="dxa"/>
            <w:noWrap w:val="0"/>
            <w:vAlign w:val="center"/>
          </w:tcPr>
          <w:p>
            <w:pPr>
              <w:spacing w:line="300" w:lineRule="exact"/>
              <w:jc w:val="left"/>
              <w:rPr>
                <w:rFonts w:hint="default" w:eastAsia="仿宋_GB2312"/>
                <w:sz w:val="24"/>
                <w:lang w:val="en-US" w:eastAsia="zh-CN"/>
              </w:rPr>
            </w:pPr>
            <w:r>
              <w:rPr>
                <w:rFonts w:hint="eastAsia" w:eastAsia="仿宋_GB2312"/>
                <w:sz w:val="24"/>
              </w:rPr>
              <w:t>省</w:t>
            </w:r>
            <w:r>
              <w:rPr>
                <w:rFonts w:hint="eastAsia" w:eastAsia="仿宋_GB2312"/>
                <w:sz w:val="24"/>
                <w:lang w:val="en-US" w:eastAsia="zh-CN"/>
              </w:rPr>
              <w:t>妇联，</w:t>
            </w:r>
            <w:r>
              <w:rPr>
                <w:rFonts w:hint="eastAsia" w:eastAsia="仿宋_GB2312"/>
                <w:sz w:val="24"/>
              </w:rPr>
              <w:t>省教育厅</w:t>
            </w:r>
            <w:r>
              <w:rPr>
                <w:rFonts w:hint="eastAsia" w:eastAsia="仿宋_GB2312"/>
                <w:sz w:val="24"/>
                <w:lang w:eastAsia="zh-CN"/>
              </w:rPr>
              <w:t>、</w:t>
            </w:r>
            <w:r>
              <w:rPr>
                <w:rFonts w:hint="eastAsia" w:eastAsia="仿宋_GB2312"/>
                <w:sz w:val="24"/>
                <w:lang w:val="en-US" w:eastAsia="zh-CN"/>
              </w:rPr>
              <w:t>省</w:t>
            </w:r>
            <w:r>
              <w:rPr>
                <w:rFonts w:hint="eastAsia" w:eastAsia="仿宋_GB2312"/>
                <w:sz w:val="24"/>
              </w:rPr>
              <w:t>文旅厅，省委宣传部、省广电局、</w:t>
            </w:r>
            <w:r>
              <w:rPr>
                <w:rFonts w:hint="eastAsia" w:eastAsia="仿宋_GB2312"/>
                <w:sz w:val="24"/>
                <w:lang w:val="en-US" w:eastAsia="zh-CN"/>
              </w:rPr>
              <w:t>省民政厅</w:t>
            </w:r>
            <w:r>
              <w:rPr>
                <w:rFonts w:hint="eastAsia" w:eastAsia="仿宋_GB2312"/>
                <w:sz w:val="24"/>
              </w:rPr>
              <w:t>、</w:t>
            </w:r>
            <w:r>
              <w:rPr>
                <w:rFonts w:hint="eastAsia" w:eastAsia="仿宋_GB2312"/>
                <w:sz w:val="24"/>
                <w:lang w:val="en-US" w:eastAsia="zh-CN"/>
              </w:rPr>
              <w:t>省高院、省卫健委、省检察院、</w:t>
            </w:r>
            <w:r>
              <w:rPr>
                <w:rFonts w:hint="eastAsia" w:eastAsia="仿宋_GB2312"/>
                <w:sz w:val="24"/>
              </w:rPr>
              <w:t>省</w:t>
            </w:r>
            <w:r>
              <w:rPr>
                <w:rFonts w:hint="eastAsia" w:eastAsia="仿宋_GB2312"/>
                <w:sz w:val="24"/>
                <w:lang w:val="en-US" w:eastAsia="zh-CN"/>
              </w:rPr>
              <w:t>人社厅</w:t>
            </w:r>
            <w:r>
              <w:rPr>
                <w:rFonts w:hint="eastAsia" w:eastAsia="仿宋_GB2312"/>
                <w:sz w:val="24"/>
              </w:rPr>
              <w:t>、省</w:t>
            </w:r>
            <w:r>
              <w:rPr>
                <w:rFonts w:hint="eastAsia" w:eastAsia="仿宋_GB2312"/>
                <w:sz w:val="24"/>
                <w:lang w:val="en-US" w:eastAsia="zh-CN"/>
              </w:rPr>
              <w:t>委老干局</w:t>
            </w:r>
          </w:p>
        </w:tc>
        <w:tc>
          <w:tcPr>
            <w:tcW w:w="2126" w:type="dxa"/>
            <w:noWrap w:val="0"/>
            <w:vAlign w:val="center"/>
          </w:tcPr>
          <w:p>
            <w:pPr>
              <w:spacing w:line="300" w:lineRule="exact"/>
              <w:jc w:val="center"/>
              <w:rPr>
                <w:rFonts w:eastAsia="仿宋_GB2312"/>
                <w:sz w:val="24"/>
              </w:rPr>
            </w:pPr>
            <w:r>
              <w:rPr>
                <w:rFonts w:hint="eastAsia" w:eastAsia="仿宋_GB2312"/>
                <w:sz w:val="24"/>
                <w:lang w:val="en-US" w:eastAsia="zh-CN"/>
              </w:rPr>
              <w:t>宣传</w:t>
            </w:r>
            <w:r>
              <w:rPr>
                <w:rFonts w:eastAsia="仿宋_GB2312"/>
                <w:sz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1160" w:type="dxa"/>
            <w:noWrap w:val="0"/>
            <w:vAlign w:val="center"/>
          </w:tcPr>
          <w:p>
            <w:pPr>
              <w:spacing w:line="300" w:lineRule="exact"/>
              <w:jc w:val="center"/>
              <w:rPr>
                <w:rFonts w:hint="default" w:eastAsia="仿宋_GB2312"/>
                <w:sz w:val="24"/>
                <w:lang w:val="en-US"/>
              </w:rPr>
            </w:pPr>
            <w:r>
              <w:rPr>
                <w:rFonts w:hint="eastAsia" w:eastAsia="仿宋_GB2312"/>
                <w:sz w:val="24"/>
              </w:rPr>
              <w:t>202</w:t>
            </w:r>
            <w:r>
              <w:rPr>
                <w:rFonts w:hint="eastAsia" w:eastAsia="仿宋_GB2312"/>
                <w:sz w:val="24"/>
                <w:lang w:val="en-US" w:eastAsia="zh-CN"/>
              </w:rPr>
              <w:t>40484</w:t>
            </w:r>
          </w:p>
        </w:tc>
        <w:tc>
          <w:tcPr>
            <w:tcW w:w="2268" w:type="dxa"/>
            <w:noWrap w:val="0"/>
            <w:vAlign w:val="center"/>
          </w:tcPr>
          <w:p>
            <w:pPr>
              <w:spacing w:line="300" w:lineRule="exact"/>
              <w:jc w:val="left"/>
              <w:rPr>
                <w:rFonts w:hint="eastAsia" w:eastAsia="仿宋_GB2312"/>
                <w:sz w:val="24"/>
              </w:rPr>
            </w:pPr>
            <w:r>
              <w:rPr>
                <w:rFonts w:hint="eastAsia" w:ascii="仿宋_GB2312" w:hAnsi="仿宋_GB2312" w:eastAsia="仿宋_GB2312" w:cs="仿宋_GB2312"/>
                <w:sz w:val="24"/>
                <w:szCs w:val="24"/>
                <w:lang w:eastAsia="zh-CN"/>
              </w:rPr>
              <w:t>关于开展农村网络线路专项治理的建议</w:t>
            </w:r>
          </w:p>
        </w:tc>
        <w:tc>
          <w:tcPr>
            <w:tcW w:w="1245" w:type="dxa"/>
            <w:noWrap w:val="0"/>
            <w:vAlign w:val="center"/>
          </w:tcPr>
          <w:p>
            <w:pPr>
              <w:spacing w:line="300" w:lineRule="exact"/>
              <w:jc w:val="center"/>
              <w:rPr>
                <w:rFonts w:hint="eastAsia" w:eastAsia="仿宋_GB2312"/>
                <w:spacing w:val="-4"/>
                <w:sz w:val="24"/>
                <w:lang w:val="en-US" w:eastAsia="zh-CN"/>
              </w:rPr>
            </w:pPr>
            <w:r>
              <w:rPr>
                <w:rFonts w:hint="eastAsia" w:eastAsia="仿宋_GB2312"/>
                <w:spacing w:val="-4"/>
                <w:sz w:val="24"/>
                <w:lang w:val="en-US" w:eastAsia="zh-CN"/>
              </w:rPr>
              <w:t>杨学再</w:t>
            </w:r>
          </w:p>
        </w:tc>
        <w:tc>
          <w:tcPr>
            <w:tcW w:w="1164" w:type="dxa"/>
            <w:noWrap w:val="0"/>
            <w:vAlign w:val="center"/>
          </w:tcPr>
          <w:p>
            <w:pPr>
              <w:spacing w:line="300" w:lineRule="exact"/>
              <w:jc w:val="center"/>
              <w:rPr>
                <w:rFonts w:eastAsia="仿宋_GB2312"/>
                <w:sz w:val="24"/>
              </w:rPr>
            </w:pPr>
            <w:r>
              <w:rPr>
                <w:rFonts w:eastAsia="仿宋_GB2312"/>
                <w:sz w:val="24"/>
              </w:rPr>
              <w:t>会办</w:t>
            </w:r>
          </w:p>
        </w:tc>
        <w:tc>
          <w:tcPr>
            <w:tcW w:w="3119" w:type="dxa"/>
            <w:noWrap w:val="0"/>
            <w:vAlign w:val="center"/>
          </w:tcPr>
          <w:p>
            <w:pPr>
              <w:spacing w:line="300" w:lineRule="exact"/>
              <w:jc w:val="left"/>
              <w:rPr>
                <w:rFonts w:hint="default" w:eastAsia="仿宋_GB2312"/>
                <w:sz w:val="24"/>
                <w:lang w:val="en-US" w:eastAsia="zh-CN"/>
              </w:rPr>
            </w:pPr>
            <w:r>
              <w:rPr>
                <w:rFonts w:hint="eastAsia" w:eastAsia="仿宋_GB2312"/>
                <w:sz w:val="24"/>
                <w:lang w:val="en-US" w:eastAsia="zh-CN"/>
              </w:rPr>
              <w:t>省通信管理局，省广电局、湖北电信、湖北联通、湖北移动</w:t>
            </w:r>
          </w:p>
        </w:tc>
        <w:tc>
          <w:tcPr>
            <w:tcW w:w="2126" w:type="dxa"/>
            <w:noWrap w:val="0"/>
            <w:vAlign w:val="center"/>
          </w:tcPr>
          <w:p>
            <w:pPr>
              <w:spacing w:line="300" w:lineRule="exact"/>
              <w:jc w:val="center"/>
              <w:rPr>
                <w:rFonts w:hint="default" w:eastAsia="仿宋_GB2312"/>
                <w:sz w:val="24"/>
                <w:lang w:val="en-US" w:eastAsia="zh-CN"/>
              </w:rPr>
            </w:pPr>
            <w:r>
              <w:rPr>
                <w:rFonts w:hint="eastAsia" w:eastAsia="仿宋_GB2312"/>
                <w:sz w:val="24"/>
                <w:lang w:val="en-US" w:eastAsia="zh-CN"/>
              </w:rPr>
              <w:t>科技处、公共服务处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1160" w:type="dxa"/>
            <w:noWrap w:val="0"/>
            <w:vAlign w:val="center"/>
          </w:tcPr>
          <w:p>
            <w:pPr>
              <w:spacing w:line="300" w:lineRule="exact"/>
              <w:jc w:val="center"/>
              <w:rPr>
                <w:rFonts w:hint="eastAsia" w:eastAsia="仿宋_GB2312"/>
                <w:sz w:val="24"/>
              </w:rPr>
            </w:pPr>
            <w:r>
              <w:rPr>
                <w:rFonts w:hint="eastAsia" w:eastAsia="仿宋_GB2312"/>
                <w:sz w:val="24"/>
              </w:rPr>
              <w:t>202</w:t>
            </w:r>
            <w:r>
              <w:rPr>
                <w:rFonts w:hint="eastAsia" w:eastAsia="仿宋_GB2312"/>
                <w:sz w:val="24"/>
                <w:lang w:val="en-US" w:eastAsia="zh-CN"/>
              </w:rPr>
              <w:t>40611</w:t>
            </w:r>
          </w:p>
        </w:tc>
        <w:tc>
          <w:tcPr>
            <w:tcW w:w="2268" w:type="dxa"/>
            <w:noWrap w:val="0"/>
            <w:vAlign w:val="center"/>
          </w:tcPr>
          <w:p>
            <w:pPr>
              <w:spacing w:line="300" w:lineRule="exact"/>
              <w:jc w:val="left"/>
              <w:rPr>
                <w:rFonts w:hint="eastAsia" w:eastAsia="仿宋_GB2312"/>
                <w:sz w:val="24"/>
              </w:rPr>
            </w:pPr>
            <w:r>
              <w:rPr>
                <w:rFonts w:hint="eastAsia" w:ascii="仿宋_GB2312" w:hAnsi="仿宋_GB2312" w:eastAsia="仿宋_GB2312" w:cs="仿宋_GB2312"/>
                <w:color w:val="000000" w:themeColor="text1"/>
                <w:spacing w:val="-2"/>
                <w:sz w:val="24"/>
                <w:szCs w:val="24"/>
                <w:lang w:val="en-US" w:eastAsia="zh-CN"/>
                <w14:textFill>
                  <w14:solidFill>
                    <w14:schemeClr w14:val="tx1"/>
                  </w14:solidFill>
                </w14:textFill>
              </w:rPr>
              <w:t>关于加快推进“智慧乡村”建设的建议</w:t>
            </w:r>
          </w:p>
        </w:tc>
        <w:tc>
          <w:tcPr>
            <w:tcW w:w="1245" w:type="dxa"/>
            <w:noWrap w:val="0"/>
            <w:vAlign w:val="center"/>
          </w:tcPr>
          <w:p>
            <w:pPr>
              <w:spacing w:line="300" w:lineRule="exact"/>
              <w:jc w:val="center"/>
              <w:rPr>
                <w:rFonts w:hint="eastAsia" w:eastAsia="仿宋_GB2312"/>
                <w:spacing w:val="-4"/>
                <w:sz w:val="24"/>
              </w:rPr>
            </w:pPr>
            <w:r>
              <w:rPr>
                <w:rFonts w:hint="eastAsia" w:eastAsia="仿宋_GB2312"/>
                <w:spacing w:val="-4"/>
                <w:sz w:val="24"/>
                <w:lang w:val="en-US" w:eastAsia="zh-CN"/>
              </w:rPr>
              <w:t>潘祥树</w:t>
            </w:r>
          </w:p>
        </w:tc>
        <w:tc>
          <w:tcPr>
            <w:tcW w:w="1164" w:type="dxa"/>
            <w:noWrap w:val="0"/>
            <w:vAlign w:val="center"/>
          </w:tcPr>
          <w:p>
            <w:pPr>
              <w:spacing w:line="300" w:lineRule="exact"/>
              <w:jc w:val="center"/>
              <w:rPr>
                <w:rFonts w:eastAsia="仿宋_GB2312"/>
                <w:sz w:val="24"/>
              </w:rPr>
            </w:pPr>
            <w:r>
              <w:rPr>
                <w:rFonts w:eastAsia="仿宋_GB2312"/>
                <w:sz w:val="24"/>
              </w:rPr>
              <w:t>会办</w:t>
            </w:r>
          </w:p>
        </w:tc>
        <w:tc>
          <w:tcPr>
            <w:tcW w:w="3119" w:type="dxa"/>
            <w:noWrap w:val="0"/>
            <w:vAlign w:val="center"/>
          </w:tcPr>
          <w:p>
            <w:pPr>
              <w:spacing w:line="300" w:lineRule="exact"/>
              <w:jc w:val="left"/>
              <w:rPr>
                <w:rFonts w:hint="default" w:eastAsia="仿宋_GB2312"/>
                <w:sz w:val="24"/>
                <w:lang w:val="en-US" w:eastAsia="zh-CN"/>
              </w:rPr>
            </w:pPr>
            <w:r>
              <w:rPr>
                <w:rFonts w:hint="eastAsia" w:eastAsia="仿宋_GB2312"/>
                <w:sz w:val="24"/>
                <w:lang w:val="en-US" w:eastAsia="zh-CN"/>
              </w:rPr>
              <w:t>省委网信办，省农业农村厅、省经信厅、省广电局、湖北电信、湖北移动</w:t>
            </w:r>
          </w:p>
        </w:tc>
        <w:tc>
          <w:tcPr>
            <w:tcW w:w="2126" w:type="dxa"/>
            <w:noWrap w:val="0"/>
            <w:vAlign w:val="center"/>
          </w:tcPr>
          <w:p>
            <w:pPr>
              <w:spacing w:line="300" w:lineRule="exact"/>
              <w:jc w:val="center"/>
              <w:rPr>
                <w:rFonts w:hint="eastAsia" w:eastAsia="仿宋_GB2312"/>
                <w:sz w:val="24"/>
                <w:lang w:val="en-US" w:eastAsia="zh-CN"/>
              </w:rPr>
            </w:pPr>
            <w:r>
              <w:rPr>
                <w:rFonts w:hint="eastAsia" w:eastAsia="仿宋_GB2312"/>
                <w:sz w:val="24"/>
                <w:lang w:val="en-US"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60" w:type="dxa"/>
            <w:noWrap w:val="0"/>
            <w:vAlign w:val="center"/>
          </w:tcPr>
          <w:p>
            <w:pPr>
              <w:spacing w:line="280" w:lineRule="exact"/>
              <w:jc w:val="center"/>
              <w:rPr>
                <w:b/>
                <w:sz w:val="24"/>
              </w:rPr>
            </w:pPr>
            <w:r>
              <w:rPr>
                <w:b/>
                <w:sz w:val="24"/>
              </w:rPr>
              <w:t>案 号</w:t>
            </w:r>
          </w:p>
        </w:tc>
        <w:tc>
          <w:tcPr>
            <w:tcW w:w="2268" w:type="dxa"/>
            <w:noWrap w:val="0"/>
            <w:vAlign w:val="center"/>
          </w:tcPr>
          <w:p>
            <w:pPr>
              <w:tabs>
                <w:tab w:val="left" w:pos="487"/>
                <w:tab w:val="center" w:pos="1165"/>
              </w:tabs>
              <w:spacing w:line="280" w:lineRule="exact"/>
              <w:jc w:val="center"/>
              <w:rPr>
                <w:b/>
                <w:sz w:val="24"/>
              </w:rPr>
            </w:pPr>
            <w:r>
              <w:rPr>
                <w:b/>
                <w:sz w:val="24"/>
              </w:rPr>
              <w:t>案  由</w:t>
            </w:r>
          </w:p>
        </w:tc>
        <w:tc>
          <w:tcPr>
            <w:tcW w:w="1245" w:type="dxa"/>
            <w:noWrap w:val="0"/>
            <w:vAlign w:val="center"/>
          </w:tcPr>
          <w:p>
            <w:pPr>
              <w:spacing w:line="280" w:lineRule="exact"/>
              <w:jc w:val="center"/>
              <w:rPr>
                <w:b/>
                <w:sz w:val="24"/>
              </w:rPr>
            </w:pPr>
            <w:r>
              <w:rPr>
                <w:b/>
                <w:sz w:val="24"/>
              </w:rPr>
              <w:t>提案者</w:t>
            </w:r>
          </w:p>
        </w:tc>
        <w:tc>
          <w:tcPr>
            <w:tcW w:w="1164" w:type="dxa"/>
            <w:noWrap w:val="0"/>
            <w:vAlign w:val="center"/>
          </w:tcPr>
          <w:p>
            <w:pPr>
              <w:spacing w:line="280" w:lineRule="exact"/>
              <w:jc w:val="center"/>
              <w:rPr>
                <w:b/>
                <w:sz w:val="24"/>
              </w:rPr>
            </w:pPr>
            <w:r>
              <w:rPr>
                <w:b/>
                <w:sz w:val="24"/>
              </w:rPr>
              <w:t>办理类别</w:t>
            </w:r>
          </w:p>
        </w:tc>
        <w:tc>
          <w:tcPr>
            <w:tcW w:w="3119" w:type="dxa"/>
            <w:noWrap w:val="0"/>
            <w:vAlign w:val="center"/>
          </w:tcPr>
          <w:p>
            <w:pPr>
              <w:spacing w:line="280" w:lineRule="exact"/>
              <w:jc w:val="center"/>
              <w:rPr>
                <w:b/>
                <w:sz w:val="24"/>
              </w:rPr>
            </w:pPr>
            <w:r>
              <w:rPr>
                <w:b/>
                <w:sz w:val="24"/>
              </w:rPr>
              <w:t>办理单位</w:t>
            </w:r>
          </w:p>
        </w:tc>
        <w:tc>
          <w:tcPr>
            <w:tcW w:w="2126" w:type="dxa"/>
            <w:noWrap w:val="0"/>
            <w:vAlign w:val="center"/>
          </w:tcPr>
          <w:p>
            <w:pPr>
              <w:spacing w:line="280" w:lineRule="exact"/>
              <w:jc w:val="center"/>
              <w:rPr>
                <w:b/>
                <w:sz w:val="24"/>
              </w:rPr>
            </w:pPr>
            <w:r>
              <w:rPr>
                <w:b/>
                <w:sz w:val="24"/>
              </w:rPr>
              <w:t>承办处室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6" w:hRule="atLeast"/>
          <w:jc w:val="center"/>
        </w:trPr>
        <w:tc>
          <w:tcPr>
            <w:tcW w:w="1160" w:type="dxa"/>
            <w:noWrap w:val="0"/>
            <w:vAlign w:val="center"/>
          </w:tcPr>
          <w:p>
            <w:pPr>
              <w:spacing w:line="280" w:lineRule="exact"/>
              <w:jc w:val="center"/>
              <w:rPr>
                <w:rFonts w:hint="default" w:eastAsia="仿宋_GB2312"/>
                <w:sz w:val="24"/>
                <w:lang w:val="en-US" w:eastAsia="zh-CN"/>
              </w:rPr>
            </w:pPr>
            <w:r>
              <w:rPr>
                <w:rFonts w:eastAsia="仿宋_GB2312"/>
                <w:sz w:val="24"/>
              </w:rPr>
              <w:t>202</w:t>
            </w:r>
            <w:r>
              <w:rPr>
                <w:rFonts w:hint="eastAsia" w:eastAsia="仿宋_GB2312"/>
                <w:sz w:val="24"/>
                <w:lang w:val="en-US" w:eastAsia="zh-CN"/>
              </w:rPr>
              <w:t>40140</w:t>
            </w:r>
          </w:p>
        </w:tc>
        <w:tc>
          <w:tcPr>
            <w:tcW w:w="2268" w:type="dxa"/>
            <w:noWrap w:val="0"/>
            <w:vAlign w:val="center"/>
          </w:tcPr>
          <w:p>
            <w:pPr>
              <w:spacing w:line="280" w:lineRule="exact"/>
              <w:jc w:val="left"/>
              <w:rPr>
                <w:rFonts w:hint="eastAsia" w:eastAsia="仿宋_GB2312"/>
                <w:sz w:val="24"/>
              </w:rPr>
            </w:pPr>
            <w:r>
              <w:rPr>
                <w:rFonts w:hint="eastAsia" w:ascii="仿宋_GB2312" w:hAnsi="仿宋_GB2312" w:eastAsia="仿宋_GB2312" w:cs="仿宋_GB2312"/>
                <w:sz w:val="24"/>
                <w:szCs w:val="24"/>
              </w:rPr>
              <w:t>关于优化实施“百千万”文化惠民工程让基层农村群众共享文化发展成果的建议</w:t>
            </w:r>
          </w:p>
        </w:tc>
        <w:tc>
          <w:tcPr>
            <w:tcW w:w="1245" w:type="dxa"/>
            <w:noWrap w:val="0"/>
            <w:vAlign w:val="center"/>
          </w:tcPr>
          <w:p>
            <w:pPr>
              <w:spacing w:line="280" w:lineRule="exact"/>
              <w:jc w:val="center"/>
              <w:rPr>
                <w:rFonts w:hint="eastAsia" w:eastAsia="仿宋_GB2312"/>
                <w:sz w:val="24"/>
              </w:rPr>
            </w:pPr>
            <w:r>
              <w:rPr>
                <w:rFonts w:hint="eastAsia" w:ascii="仿宋_GB2312" w:eastAsia="仿宋_GB2312" w:cs="仿宋_GB2312"/>
                <w:sz w:val="24"/>
                <w:szCs w:val="24"/>
                <w:lang w:val="en-US"/>
              </w:rPr>
              <w:t>卢小林</w:t>
            </w:r>
          </w:p>
        </w:tc>
        <w:tc>
          <w:tcPr>
            <w:tcW w:w="1164" w:type="dxa"/>
            <w:noWrap w:val="0"/>
            <w:vAlign w:val="center"/>
          </w:tcPr>
          <w:p>
            <w:pPr>
              <w:spacing w:line="280" w:lineRule="exact"/>
              <w:jc w:val="center"/>
              <w:rPr>
                <w:rFonts w:hint="eastAsia" w:eastAsia="仿宋_GB2312"/>
                <w:sz w:val="24"/>
              </w:rPr>
            </w:pPr>
            <w:r>
              <w:rPr>
                <w:rFonts w:hint="eastAsia" w:eastAsia="仿宋_GB2312"/>
                <w:sz w:val="24"/>
                <w:lang w:val="en-US" w:eastAsia="zh-CN"/>
              </w:rPr>
              <w:t>会</w:t>
            </w:r>
            <w:r>
              <w:rPr>
                <w:rFonts w:hint="eastAsia" w:eastAsia="仿宋_GB2312"/>
                <w:sz w:val="24"/>
              </w:rPr>
              <w:t>办</w:t>
            </w:r>
          </w:p>
        </w:tc>
        <w:tc>
          <w:tcPr>
            <w:tcW w:w="3119" w:type="dxa"/>
            <w:noWrap w:val="0"/>
            <w:vAlign w:val="center"/>
          </w:tcPr>
          <w:p>
            <w:pPr>
              <w:spacing w:line="280" w:lineRule="exact"/>
              <w:rPr>
                <w:rFonts w:hint="eastAsia" w:eastAsia="仿宋_GB2312"/>
                <w:sz w:val="24"/>
              </w:rPr>
            </w:pPr>
            <w:r>
              <w:rPr>
                <w:rFonts w:hint="eastAsia" w:eastAsia="仿宋_GB2312"/>
                <w:sz w:val="24"/>
                <w:lang w:val="en-US" w:eastAsia="zh-CN"/>
              </w:rPr>
              <w:t>省</w:t>
            </w:r>
            <w:r>
              <w:rPr>
                <w:rFonts w:hint="eastAsia" w:eastAsia="仿宋_GB2312"/>
                <w:sz w:val="24"/>
              </w:rPr>
              <w:t>文旅厅</w:t>
            </w:r>
            <w:r>
              <w:rPr>
                <w:rFonts w:hint="eastAsia" w:eastAsia="仿宋_GB2312"/>
                <w:sz w:val="24"/>
                <w:lang w:eastAsia="zh-CN"/>
              </w:rPr>
              <w:t>，</w:t>
            </w:r>
            <w:r>
              <w:rPr>
                <w:rFonts w:hint="eastAsia" w:eastAsia="仿宋_GB2312"/>
                <w:sz w:val="24"/>
              </w:rPr>
              <w:t>省委宣传部、</w:t>
            </w:r>
            <w:r>
              <w:rPr>
                <w:rFonts w:hint="eastAsia" w:eastAsia="仿宋_GB2312"/>
                <w:sz w:val="24"/>
                <w:lang w:val="en-US" w:eastAsia="zh-CN"/>
              </w:rPr>
              <w:t>省住建厅、</w:t>
            </w:r>
            <w:r>
              <w:rPr>
                <w:rFonts w:hint="eastAsia" w:eastAsia="仿宋_GB2312"/>
                <w:sz w:val="24"/>
              </w:rPr>
              <w:t>省广电局、省财政厅</w:t>
            </w:r>
          </w:p>
        </w:tc>
        <w:tc>
          <w:tcPr>
            <w:tcW w:w="2126" w:type="dxa"/>
            <w:noWrap w:val="0"/>
            <w:vAlign w:val="center"/>
          </w:tcPr>
          <w:p>
            <w:pPr>
              <w:spacing w:line="280" w:lineRule="exact"/>
              <w:jc w:val="center"/>
              <w:rPr>
                <w:rFonts w:hint="eastAsia" w:eastAsia="仿宋_GB2312"/>
                <w:sz w:val="24"/>
              </w:rPr>
            </w:pPr>
            <w:r>
              <w:rPr>
                <w:rFonts w:hint="eastAsia" w:eastAsia="仿宋_GB2312"/>
                <w:sz w:val="24"/>
              </w:rPr>
              <w:t>公共服务处、</w:t>
            </w:r>
            <w:r>
              <w:rPr>
                <w:rFonts w:hint="eastAsia" w:eastAsia="仿宋_GB2312"/>
                <w:sz w:val="24"/>
                <w:lang w:val="en-US" w:eastAsia="zh-CN"/>
              </w:rPr>
              <w:t>宣传</w:t>
            </w:r>
            <w:r>
              <w:rPr>
                <w:rFonts w:hint="eastAsia" w:eastAsia="仿宋_GB2312"/>
                <w:sz w:val="24"/>
              </w:rPr>
              <w:t>处财务处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6" w:hRule="atLeast"/>
          <w:jc w:val="center"/>
        </w:trPr>
        <w:tc>
          <w:tcPr>
            <w:tcW w:w="1160" w:type="dxa"/>
            <w:noWrap w:val="0"/>
            <w:vAlign w:val="center"/>
          </w:tcPr>
          <w:p>
            <w:pPr>
              <w:spacing w:line="280" w:lineRule="exact"/>
              <w:jc w:val="center"/>
              <w:rPr>
                <w:rFonts w:hint="default" w:eastAsia="仿宋_GB2312"/>
                <w:sz w:val="24"/>
                <w:lang w:val="en-US" w:eastAsia="zh-CN"/>
              </w:rPr>
            </w:pPr>
            <w:r>
              <w:rPr>
                <w:rFonts w:eastAsia="仿宋_GB2312"/>
                <w:sz w:val="24"/>
              </w:rPr>
              <w:t>202</w:t>
            </w:r>
            <w:r>
              <w:rPr>
                <w:rFonts w:hint="eastAsia" w:eastAsia="仿宋_GB2312"/>
                <w:sz w:val="24"/>
              </w:rPr>
              <w:t>4</w:t>
            </w:r>
            <w:r>
              <w:rPr>
                <w:rFonts w:hint="eastAsia" w:eastAsia="仿宋_GB2312"/>
                <w:sz w:val="24"/>
                <w:lang w:val="en-US" w:eastAsia="zh-CN"/>
              </w:rPr>
              <w:t>0141</w:t>
            </w:r>
          </w:p>
        </w:tc>
        <w:tc>
          <w:tcPr>
            <w:tcW w:w="2268" w:type="dxa"/>
            <w:noWrap w:val="0"/>
            <w:vAlign w:val="center"/>
          </w:tcPr>
          <w:p>
            <w:pPr>
              <w:spacing w:line="280" w:lineRule="exact"/>
              <w:rPr>
                <w:rFonts w:eastAsia="仿宋_GB2312"/>
                <w:spacing w:val="-14"/>
                <w:sz w:val="24"/>
              </w:rPr>
            </w:pPr>
            <w:r>
              <w:rPr>
                <w:rFonts w:ascii="仿宋_GB2312" w:hAnsi="宋体" w:eastAsia="仿宋_GB2312" w:cs="仿宋_GB2312"/>
                <w:sz w:val="24"/>
                <w:szCs w:val="24"/>
              </w:rPr>
              <w:t>关于进一步推进我省公共数字文化工程融合创新发展的建议</w:t>
            </w:r>
          </w:p>
        </w:tc>
        <w:tc>
          <w:tcPr>
            <w:tcW w:w="1245" w:type="dxa"/>
            <w:noWrap w:val="0"/>
            <w:vAlign w:val="center"/>
          </w:tcPr>
          <w:p>
            <w:pPr>
              <w:spacing w:line="280" w:lineRule="exact"/>
              <w:jc w:val="center"/>
              <w:rPr>
                <w:rFonts w:hint="eastAsia" w:eastAsia="仿宋_GB2312"/>
                <w:spacing w:val="-4"/>
                <w:sz w:val="24"/>
              </w:rPr>
            </w:pPr>
            <w:r>
              <w:rPr>
                <w:rFonts w:hint="eastAsia" w:ascii="仿宋_GB2312" w:eastAsia="仿宋_GB2312" w:cs="仿宋_GB2312"/>
                <w:sz w:val="24"/>
                <w:szCs w:val="24"/>
                <w:lang w:val="en-US"/>
              </w:rPr>
              <w:t>卢小林</w:t>
            </w:r>
          </w:p>
        </w:tc>
        <w:tc>
          <w:tcPr>
            <w:tcW w:w="1164" w:type="dxa"/>
            <w:noWrap w:val="0"/>
            <w:vAlign w:val="center"/>
          </w:tcPr>
          <w:p>
            <w:pPr>
              <w:spacing w:line="280" w:lineRule="exact"/>
              <w:jc w:val="center"/>
              <w:rPr>
                <w:rFonts w:eastAsia="仿宋_GB2312"/>
                <w:sz w:val="24"/>
              </w:rPr>
            </w:pPr>
            <w:r>
              <w:rPr>
                <w:rFonts w:eastAsia="仿宋_GB2312"/>
                <w:sz w:val="24"/>
              </w:rPr>
              <w:t>会办</w:t>
            </w:r>
          </w:p>
        </w:tc>
        <w:tc>
          <w:tcPr>
            <w:tcW w:w="3119" w:type="dxa"/>
            <w:noWrap w:val="0"/>
            <w:vAlign w:val="center"/>
          </w:tcPr>
          <w:p>
            <w:pPr>
              <w:spacing w:line="280" w:lineRule="exact"/>
              <w:rPr>
                <w:rFonts w:eastAsia="仿宋_GB2312"/>
                <w:sz w:val="24"/>
              </w:rPr>
            </w:pPr>
            <w:r>
              <w:rPr>
                <w:rFonts w:hint="eastAsia" w:eastAsia="仿宋_GB2312"/>
                <w:sz w:val="24"/>
              </w:rPr>
              <w:t>省委宣传部，</w:t>
            </w:r>
            <w:r>
              <w:rPr>
                <w:rFonts w:hint="eastAsia" w:eastAsia="仿宋_GB2312"/>
                <w:sz w:val="24"/>
                <w:lang w:val="en-US" w:eastAsia="zh-CN"/>
              </w:rPr>
              <w:t>省</w:t>
            </w:r>
            <w:r>
              <w:rPr>
                <w:rFonts w:hint="eastAsia" w:eastAsia="仿宋_GB2312"/>
                <w:sz w:val="24"/>
              </w:rPr>
              <w:t>文旅厅、省</w:t>
            </w:r>
            <w:r>
              <w:rPr>
                <w:rFonts w:hint="eastAsia" w:eastAsia="仿宋_GB2312"/>
                <w:sz w:val="24"/>
                <w:lang w:val="en-US" w:eastAsia="zh-CN"/>
              </w:rPr>
              <w:t>数据局</w:t>
            </w:r>
            <w:r>
              <w:rPr>
                <w:rFonts w:hint="eastAsia" w:eastAsia="仿宋_GB2312"/>
                <w:sz w:val="24"/>
              </w:rPr>
              <w:t>、省</w:t>
            </w:r>
            <w:r>
              <w:rPr>
                <w:rFonts w:hint="eastAsia" w:eastAsia="仿宋_GB2312"/>
                <w:sz w:val="24"/>
                <w:lang w:val="en-US" w:eastAsia="zh-CN"/>
              </w:rPr>
              <w:t>档案局</w:t>
            </w:r>
            <w:r>
              <w:rPr>
                <w:rFonts w:hint="eastAsia" w:eastAsia="仿宋_GB2312"/>
                <w:sz w:val="24"/>
              </w:rPr>
              <w:t>、省广电局</w:t>
            </w:r>
          </w:p>
        </w:tc>
        <w:tc>
          <w:tcPr>
            <w:tcW w:w="2126"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科技</w:t>
            </w:r>
            <w:r>
              <w:rPr>
                <w:rFonts w:hint="eastAsia" w:eastAsia="仿宋_GB2312"/>
                <w:sz w:val="24"/>
              </w:rPr>
              <w:t>处</w:t>
            </w:r>
            <w:r>
              <w:rPr>
                <w:rFonts w:hint="eastAsia" w:eastAsia="仿宋_GB2312"/>
                <w:sz w:val="24"/>
                <w:lang w:eastAsia="zh-CN"/>
              </w:rPr>
              <w:t>、</w:t>
            </w:r>
            <w:r>
              <w:rPr>
                <w:rFonts w:hint="eastAsia" w:eastAsia="仿宋_GB2312"/>
                <w:sz w:val="24"/>
                <w:lang w:val="en-US"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6" w:hRule="atLeast"/>
          <w:jc w:val="center"/>
        </w:trPr>
        <w:tc>
          <w:tcPr>
            <w:tcW w:w="1160" w:type="dxa"/>
            <w:noWrap w:val="0"/>
            <w:vAlign w:val="center"/>
          </w:tcPr>
          <w:p>
            <w:pPr>
              <w:spacing w:line="280" w:lineRule="exact"/>
              <w:jc w:val="center"/>
              <w:rPr>
                <w:rFonts w:hint="default" w:eastAsia="仿宋_GB2312"/>
                <w:sz w:val="24"/>
                <w:lang w:val="en-US" w:eastAsia="zh-CN"/>
              </w:rPr>
            </w:pPr>
            <w:r>
              <w:rPr>
                <w:rFonts w:hint="eastAsia" w:eastAsia="仿宋_GB2312"/>
                <w:sz w:val="24"/>
              </w:rPr>
              <w:t>202</w:t>
            </w:r>
            <w:r>
              <w:rPr>
                <w:rFonts w:hint="eastAsia" w:eastAsia="仿宋_GB2312"/>
                <w:sz w:val="24"/>
                <w:lang w:val="en-US" w:eastAsia="zh-CN"/>
              </w:rPr>
              <w:t>40154</w:t>
            </w:r>
          </w:p>
        </w:tc>
        <w:tc>
          <w:tcPr>
            <w:tcW w:w="2268" w:type="dxa"/>
            <w:noWrap w:val="0"/>
            <w:vAlign w:val="center"/>
          </w:tcPr>
          <w:p>
            <w:pPr>
              <w:spacing w:line="280" w:lineRule="exact"/>
              <w:rPr>
                <w:rFonts w:hint="eastAsia" w:eastAsia="仿宋_GB2312"/>
                <w:spacing w:val="-14"/>
                <w:sz w:val="24"/>
              </w:rPr>
            </w:pPr>
            <w:r>
              <w:rPr>
                <w:rFonts w:hint="eastAsia" w:ascii="仿宋_GB2312" w:hAnsi="仿宋_GB2312" w:eastAsia="仿宋_GB2312" w:cs="仿宋_GB2312"/>
                <w:sz w:val="24"/>
                <w:szCs w:val="24"/>
              </w:rPr>
              <w:t>关于“武汉戏码头”背景下的戏剧传承与时代传播的建议</w:t>
            </w:r>
          </w:p>
        </w:tc>
        <w:tc>
          <w:tcPr>
            <w:tcW w:w="1245" w:type="dxa"/>
            <w:noWrap w:val="0"/>
            <w:vAlign w:val="center"/>
          </w:tcPr>
          <w:p>
            <w:pPr>
              <w:spacing w:line="280" w:lineRule="exact"/>
              <w:jc w:val="center"/>
              <w:rPr>
                <w:rFonts w:hint="eastAsia" w:eastAsia="仿宋_GB2312"/>
                <w:spacing w:val="-4"/>
                <w:sz w:val="24"/>
                <w:lang w:val="en-US" w:eastAsia="zh-CN"/>
              </w:rPr>
            </w:pPr>
            <w:r>
              <w:rPr>
                <w:rFonts w:hint="eastAsia" w:eastAsia="仿宋_GB2312"/>
                <w:spacing w:val="-4"/>
                <w:sz w:val="24"/>
                <w:lang w:val="en-US" w:eastAsia="zh-CN"/>
              </w:rPr>
              <w:t>文艺界</w:t>
            </w:r>
          </w:p>
        </w:tc>
        <w:tc>
          <w:tcPr>
            <w:tcW w:w="1164" w:type="dxa"/>
            <w:noWrap w:val="0"/>
            <w:vAlign w:val="center"/>
          </w:tcPr>
          <w:p>
            <w:pPr>
              <w:spacing w:line="280" w:lineRule="exact"/>
              <w:jc w:val="center"/>
              <w:rPr>
                <w:rFonts w:hint="eastAsia" w:eastAsia="仿宋_GB2312"/>
                <w:sz w:val="24"/>
              </w:rPr>
            </w:pPr>
            <w:r>
              <w:rPr>
                <w:rFonts w:hint="eastAsia" w:eastAsia="仿宋_GB2312"/>
                <w:sz w:val="24"/>
              </w:rPr>
              <w:t>会办</w:t>
            </w:r>
          </w:p>
        </w:tc>
        <w:tc>
          <w:tcPr>
            <w:tcW w:w="3119" w:type="dxa"/>
            <w:noWrap w:val="0"/>
            <w:vAlign w:val="center"/>
          </w:tcPr>
          <w:p>
            <w:pPr>
              <w:spacing w:line="280" w:lineRule="exact"/>
              <w:rPr>
                <w:rFonts w:hint="eastAsia" w:eastAsia="仿宋_GB2312"/>
                <w:sz w:val="24"/>
                <w:lang w:val="en-US" w:eastAsia="zh-CN"/>
              </w:rPr>
            </w:pPr>
            <w:r>
              <w:rPr>
                <w:rFonts w:hint="eastAsia" w:eastAsia="仿宋_GB2312"/>
                <w:sz w:val="24"/>
              </w:rPr>
              <w:t>省委宣传部，</w:t>
            </w:r>
            <w:r>
              <w:rPr>
                <w:rFonts w:hint="eastAsia" w:eastAsia="仿宋_GB2312"/>
                <w:sz w:val="24"/>
                <w:lang w:val="en-US" w:eastAsia="zh-CN"/>
              </w:rPr>
              <w:t>省</w:t>
            </w:r>
            <w:r>
              <w:rPr>
                <w:rFonts w:hint="eastAsia" w:eastAsia="仿宋_GB2312"/>
                <w:sz w:val="24"/>
              </w:rPr>
              <w:t>文旅厅、</w:t>
            </w:r>
            <w:r>
              <w:rPr>
                <w:rFonts w:hint="eastAsia" w:eastAsia="仿宋_GB2312"/>
                <w:sz w:val="24"/>
                <w:lang w:val="en-US" w:eastAsia="zh-CN"/>
              </w:rPr>
              <w:t>武汉市政府</w:t>
            </w:r>
            <w:r>
              <w:rPr>
                <w:rFonts w:hint="eastAsia" w:eastAsia="仿宋_GB2312"/>
                <w:sz w:val="24"/>
              </w:rPr>
              <w:t>、省广电局、省</w:t>
            </w:r>
            <w:r>
              <w:rPr>
                <w:rFonts w:hint="eastAsia" w:eastAsia="仿宋_GB2312"/>
                <w:sz w:val="24"/>
                <w:lang w:val="en-US" w:eastAsia="zh-CN"/>
              </w:rPr>
              <w:t>教育厅</w:t>
            </w:r>
          </w:p>
        </w:tc>
        <w:tc>
          <w:tcPr>
            <w:tcW w:w="2126" w:type="dxa"/>
            <w:noWrap w:val="0"/>
            <w:vAlign w:val="center"/>
          </w:tcPr>
          <w:p>
            <w:pPr>
              <w:spacing w:line="280" w:lineRule="exact"/>
              <w:jc w:val="center"/>
              <w:rPr>
                <w:rFonts w:hint="eastAsia" w:eastAsia="仿宋_GB2312"/>
                <w:sz w:val="24"/>
              </w:rPr>
            </w:pPr>
            <w:r>
              <w:rPr>
                <w:rFonts w:hint="eastAsia" w:eastAsia="仿宋_GB2312"/>
                <w:sz w:val="24"/>
              </w:rPr>
              <w:t>宣传处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60" w:type="dxa"/>
            <w:noWrap w:val="0"/>
            <w:vAlign w:val="center"/>
          </w:tcPr>
          <w:p>
            <w:pPr>
              <w:spacing w:line="280" w:lineRule="exact"/>
              <w:jc w:val="center"/>
              <w:rPr>
                <w:b/>
                <w:sz w:val="24"/>
              </w:rPr>
            </w:pPr>
            <w:r>
              <w:rPr>
                <w:b/>
                <w:sz w:val="24"/>
              </w:rPr>
              <w:t>案 号</w:t>
            </w:r>
          </w:p>
        </w:tc>
        <w:tc>
          <w:tcPr>
            <w:tcW w:w="2268" w:type="dxa"/>
            <w:noWrap w:val="0"/>
            <w:vAlign w:val="center"/>
          </w:tcPr>
          <w:p>
            <w:pPr>
              <w:tabs>
                <w:tab w:val="left" w:pos="487"/>
                <w:tab w:val="center" w:pos="1165"/>
              </w:tabs>
              <w:spacing w:line="280" w:lineRule="exact"/>
              <w:jc w:val="center"/>
              <w:rPr>
                <w:b/>
                <w:sz w:val="24"/>
              </w:rPr>
            </w:pPr>
            <w:r>
              <w:rPr>
                <w:b/>
                <w:sz w:val="24"/>
              </w:rPr>
              <w:t>案  由</w:t>
            </w:r>
          </w:p>
        </w:tc>
        <w:tc>
          <w:tcPr>
            <w:tcW w:w="1245" w:type="dxa"/>
            <w:noWrap w:val="0"/>
            <w:vAlign w:val="center"/>
          </w:tcPr>
          <w:p>
            <w:pPr>
              <w:spacing w:line="280" w:lineRule="exact"/>
              <w:jc w:val="center"/>
              <w:rPr>
                <w:b/>
                <w:sz w:val="24"/>
              </w:rPr>
            </w:pPr>
            <w:r>
              <w:rPr>
                <w:b/>
                <w:sz w:val="24"/>
              </w:rPr>
              <w:t>提案者</w:t>
            </w:r>
          </w:p>
        </w:tc>
        <w:tc>
          <w:tcPr>
            <w:tcW w:w="1164" w:type="dxa"/>
            <w:noWrap w:val="0"/>
            <w:vAlign w:val="center"/>
          </w:tcPr>
          <w:p>
            <w:pPr>
              <w:spacing w:line="280" w:lineRule="exact"/>
              <w:jc w:val="center"/>
              <w:rPr>
                <w:b/>
                <w:sz w:val="24"/>
              </w:rPr>
            </w:pPr>
            <w:r>
              <w:rPr>
                <w:b/>
                <w:sz w:val="24"/>
              </w:rPr>
              <w:t>办理类别</w:t>
            </w:r>
          </w:p>
        </w:tc>
        <w:tc>
          <w:tcPr>
            <w:tcW w:w="3119" w:type="dxa"/>
            <w:noWrap w:val="0"/>
            <w:vAlign w:val="center"/>
          </w:tcPr>
          <w:p>
            <w:pPr>
              <w:spacing w:line="280" w:lineRule="exact"/>
              <w:jc w:val="center"/>
              <w:rPr>
                <w:b/>
                <w:sz w:val="24"/>
              </w:rPr>
            </w:pPr>
            <w:r>
              <w:rPr>
                <w:b/>
                <w:sz w:val="24"/>
              </w:rPr>
              <w:t>办理单位</w:t>
            </w:r>
          </w:p>
        </w:tc>
        <w:tc>
          <w:tcPr>
            <w:tcW w:w="2126" w:type="dxa"/>
            <w:noWrap w:val="0"/>
            <w:vAlign w:val="center"/>
          </w:tcPr>
          <w:p>
            <w:pPr>
              <w:spacing w:line="280" w:lineRule="exact"/>
              <w:jc w:val="center"/>
              <w:rPr>
                <w:b/>
                <w:sz w:val="24"/>
              </w:rPr>
            </w:pPr>
            <w:r>
              <w:rPr>
                <w:b/>
                <w:sz w:val="24"/>
              </w:rPr>
              <w:t>承办处室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6" w:hRule="atLeast"/>
          <w:jc w:val="center"/>
        </w:trPr>
        <w:tc>
          <w:tcPr>
            <w:tcW w:w="1160"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20240485</w:t>
            </w:r>
          </w:p>
        </w:tc>
        <w:tc>
          <w:tcPr>
            <w:tcW w:w="2268" w:type="dxa"/>
            <w:noWrap w:val="0"/>
            <w:vAlign w:val="center"/>
          </w:tcPr>
          <w:p>
            <w:pPr>
              <w:spacing w:line="280" w:lineRule="exact"/>
              <w:rPr>
                <w:rFonts w:hint="eastAsia" w:ascii="仿宋_GB2312" w:hAnsi="仿宋_GB2312" w:eastAsia="仿宋_GB2312" w:cs="仿宋_GB2312"/>
                <w:sz w:val="24"/>
                <w:szCs w:val="24"/>
              </w:rPr>
            </w:pPr>
            <w:r>
              <w:rPr>
                <w:rFonts w:ascii="仿宋_GB2312" w:hAnsi="宋体" w:eastAsia="仿宋_GB2312" w:cs="仿宋_GB2312"/>
                <w:sz w:val="24"/>
                <w:szCs w:val="24"/>
              </w:rPr>
              <w:t>关于强化文化服务驱动，赋能群众美好生活的提案</w:t>
            </w:r>
          </w:p>
        </w:tc>
        <w:tc>
          <w:tcPr>
            <w:tcW w:w="1245" w:type="dxa"/>
            <w:noWrap w:val="0"/>
            <w:vAlign w:val="center"/>
          </w:tcPr>
          <w:p>
            <w:pPr>
              <w:spacing w:line="280" w:lineRule="exact"/>
              <w:jc w:val="center"/>
              <w:rPr>
                <w:rFonts w:hint="default" w:eastAsia="仿宋_GB2312"/>
                <w:spacing w:val="-4"/>
                <w:sz w:val="24"/>
                <w:lang w:val="en-US" w:eastAsia="zh-CN"/>
              </w:rPr>
            </w:pPr>
            <w:r>
              <w:rPr>
                <w:rFonts w:hint="eastAsia" w:eastAsia="仿宋_GB2312"/>
                <w:spacing w:val="-4"/>
                <w:sz w:val="24"/>
                <w:lang w:val="en-US" w:eastAsia="zh-CN"/>
              </w:rPr>
              <w:t>印家利</w:t>
            </w:r>
          </w:p>
        </w:tc>
        <w:tc>
          <w:tcPr>
            <w:tcW w:w="1164"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会办</w:t>
            </w:r>
          </w:p>
        </w:tc>
        <w:tc>
          <w:tcPr>
            <w:tcW w:w="3119" w:type="dxa"/>
            <w:noWrap w:val="0"/>
            <w:vAlign w:val="center"/>
          </w:tcPr>
          <w:p>
            <w:pPr>
              <w:spacing w:line="280" w:lineRule="exact"/>
              <w:rPr>
                <w:rFonts w:hint="eastAsia" w:eastAsia="仿宋_GB2312"/>
                <w:sz w:val="24"/>
              </w:rPr>
            </w:pPr>
            <w:r>
              <w:rPr>
                <w:rFonts w:hint="eastAsia" w:eastAsia="仿宋_GB2312"/>
                <w:sz w:val="24"/>
              </w:rPr>
              <w:t>省委宣传部，</w:t>
            </w:r>
            <w:r>
              <w:rPr>
                <w:rFonts w:hint="eastAsia" w:eastAsia="仿宋_GB2312"/>
                <w:sz w:val="24"/>
                <w:lang w:val="en-US" w:eastAsia="zh-CN"/>
              </w:rPr>
              <w:t>省</w:t>
            </w:r>
            <w:r>
              <w:rPr>
                <w:rFonts w:hint="eastAsia" w:eastAsia="仿宋_GB2312"/>
                <w:sz w:val="24"/>
              </w:rPr>
              <w:t>文旅厅、省广电局、省</w:t>
            </w:r>
            <w:r>
              <w:rPr>
                <w:rFonts w:hint="eastAsia" w:eastAsia="仿宋_GB2312"/>
                <w:sz w:val="24"/>
                <w:lang w:val="en-US" w:eastAsia="zh-CN"/>
              </w:rPr>
              <w:t>教育厅</w:t>
            </w:r>
          </w:p>
        </w:tc>
        <w:tc>
          <w:tcPr>
            <w:tcW w:w="2126" w:type="dxa"/>
            <w:noWrap w:val="0"/>
            <w:vAlign w:val="center"/>
          </w:tcPr>
          <w:p>
            <w:pPr>
              <w:spacing w:line="280" w:lineRule="exact"/>
              <w:jc w:val="center"/>
              <w:rPr>
                <w:rFonts w:hint="eastAsia" w:eastAsia="仿宋_GB2312"/>
                <w:sz w:val="24"/>
                <w:lang w:val="en-US" w:eastAsia="zh-CN"/>
              </w:rPr>
            </w:pPr>
            <w:r>
              <w:rPr>
                <w:rFonts w:hint="eastAsia" w:eastAsia="仿宋_GB2312"/>
                <w:sz w:val="24"/>
                <w:lang w:val="en-US" w:eastAsia="zh-CN"/>
              </w:rPr>
              <w:t>宣传处、电视剧处</w:t>
            </w:r>
          </w:p>
          <w:p>
            <w:pPr>
              <w:spacing w:line="280" w:lineRule="exact"/>
              <w:jc w:val="center"/>
              <w:rPr>
                <w:rFonts w:hint="default" w:eastAsia="仿宋_GB2312"/>
                <w:sz w:val="24"/>
                <w:lang w:val="en-US" w:eastAsia="zh-CN"/>
              </w:rPr>
            </w:pPr>
            <w:r>
              <w:rPr>
                <w:rFonts w:hint="eastAsia" w:eastAsia="仿宋_GB2312"/>
                <w:sz w:val="24"/>
                <w:lang w:val="en-US" w:eastAsia="zh-CN"/>
              </w:rPr>
              <w:t>科技处、网络处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6" w:hRule="atLeast"/>
          <w:jc w:val="center"/>
        </w:trPr>
        <w:tc>
          <w:tcPr>
            <w:tcW w:w="1160" w:type="dxa"/>
            <w:noWrap w:val="0"/>
            <w:vAlign w:val="center"/>
          </w:tcPr>
          <w:p>
            <w:pPr>
              <w:spacing w:line="280" w:lineRule="exact"/>
              <w:jc w:val="center"/>
              <w:rPr>
                <w:rFonts w:hint="default" w:eastAsia="仿宋_GB2312"/>
                <w:sz w:val="24"/>
                <w:lang w:val="en-US" w:eastAsia="zh-CN"/>
              </w:rPr>
            </w:pPr>
            <w:r>
              <w:rPr>
                <w:rFonts w:eastAsia="仿宋_GB2312"/>
                <w:sz w:val="24"/>
              </w:rPr>
              <w:t>202</w:t>
            </w:r>
            <w:r>
              <w:rPr>
                <w:rFonts w:hint="eastAsia" w:eastAsia="仿宋_GB2312"/>
                <w:sz w:val="24"/>
                <w:lang w:val="en-US" w:eastAsia="zh-CN"/>
              </w:rPr>
              <w:t>40495</w:t>
            </w:r>
          </w:p>
        </w:tc>
        <w:tc>
          <w:tcPr>
            <w:tcW w:w="2268" w:type="dxa"/>
            <w:noWrap w:val="0"/>
            <w:vAlign w:val="center"/>
          </w:tcPr>
          <w:p>
            <w:pPr>
              <w:spacing w:line="280" w:lineRule="exact"/>
              <w:rPr>
                <w:rFonts w:eastAsia="仿宋_GB2312"/>
                <w:sz w:val="24"/>
              </w:rPr>
            </w:pPr>
            <w:r>
              <w:rPr>
                <w:rFonts w:ascii="仿宋_GB2312" w:hAnsi="宋体" w:eastAsia="仿宋_GB2312" w:cs="仿宋_GB2312"/>
                <w:sz w:val="24"/>
                <w:szCs w:val="24"/>
              </w:rPr>
              <w:t>关于加快推进湖北省以气象灾害预警为先导的应急联动机制建设的建议</w:t>
            </w:r>
          </w:p>
        </w:tc>
        <w:tc>
          <w:tcPr>
            <w:tcW w:w="1245"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柯怡明</w:t>
            </w:r>
          </w:p>
        </w:tc>
        <w:tc>
          <w:tcPr>
            <w:tcW w:w="1164" w:type="dxa"/>
            <w:noWrap w:val="0"/>
            <w:vAlign w:val="center"/>
          </w:tcPr>
          <w:p>
            <w:pPr>
              <w:spacing w:line="280" w:lineRule="exact"/>
              <w:jc w:val="center"/>
              <w:rPr>
                <w:rFonts w:eastAsia="仿宋_GB2312"/>
                <w:sz w:val="24"/>
              </w:rPr>
            </w:pPr>
            <w:r>
              <w:rPr>
                <w:rFonts w:eastAsia="仿宋_GB2312"/>
                <w:sz w:val="24"/>
              </w:rPr>
              <w:t>会办</w:t>
            </w:r>
          </w:p>
        </w:tc>
        <w:tc>
          <w:tcPr>
            <w:tcW w:w="3119" w:type="dxa"/>
            <w:noWrap w:val="0"/>
            <w:vAlign w:val="center"/>
          </w:tcPr>
          <w:p>
            <w:pPr>
              <w:spacing w:line="280" w:lineRule="exact"/>
              <w:rPr>
                <w:rFonts w:hint="eastAsia" w:eastAsia="仿宋_GB2312"/>
                <w:sz w:val="24"/>
              </w:rPr>
            </w:pPr>
            <w:r>
              <w:rPr>
                <w:rFonts w:hint="eastAsia" w:eastAsia="仿宋_GB2312"/>
                <w:sz w:val="24"/>
              </w:rPr>
              <w:t>省</w:t>
            </w:r>
            <w:r>
              <w:rPr>
                <w:rFonts w:hint="eastAsia" w:eastAsia="仿宋_GB2312"/>
                <w:sz w:val="24"/>
                <w:lang w:val="en-US" w:eastAsia="zh-CN"/>
              </w:rPr>
              <w:t>应急厅</w:t>
            </w:r>
            <w:r>
              <w:rPr>
                <w:rFonts w:hint="eastAsia" w:eastAsia="仿宋_GB2312"/>
                <w:sz w:val="24"/>
              </w:rPr>
              <w:t>，省</w:t>
            </w:r>
            <w:r>
              <w:rPr>
                <w:rFonts w:hint="eastAsia" w:eastAsia="仿宋_GB2312"/>
                <w:sz w:val="24"/>
                <w:lang w:val="en-US" w:eastAsia="zh-CN"/>
              </w:rPr>
              <w:t>气象局</w:t>
            </w:r>
            <w:r>
              <w:rPr>
                <w:rFonts w:hint="eastAsia" w:eastAsia="仿宋_GB2312"/>
                <w:sz w:val="24"/>
              </w:rPr>
              <w:t>、</w:t>
            </w:r>
            <w:r>
              <w:rPr>
                <w:rFonts w:hint="eastAsia" w:eastAsia="仿宋_GB2312"/>
                <w:sz w:val="24"/>
                <w:lang w:val="en-US" w:eastAsia="zh-CN"/>
              </w:rPr>
              <w:t>省财政厅、</w:t>
            </w:r>
            <w:r>
              <w:rPr>
                <w:rFonts w:hint="eastAsia" w:eastAsia="仿宋_GB2312"/>
                <w:sz w:val="24"/>
              </w:rPr>
              <w:t>省广电局</w:t>
            </w:r>
          </w:p>
        </w:tc>
        <w:tc>
          <w:tcPr>
            <w:tcW w:w="2126"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科技</w:t>
            </w:r>
            <w:r>
              <w:rPr>
                <w:rFonts w:hint="eastAsia" w:eastAsia="仿宋_GB2312"/>
                <w:sz w:val="24"/>
              </w:rPr>
              <w:t>处</w:t>
            </w:r>
            <w:r>
              <w:rPr>
                <w:rFonts w:hint="eastAsia" w:eastAsia="仿宋_GB2312"/>
                <w:sz w:val="24"/>
                <w:lang w:eastAsia="zh-CN"/>
              </w:rPr>
              <w:t>、</w:t>
            </w:r>
            <w:r>
              <w:rPr>
                <w:rFonts w:hint="eastAsia" w:eastAsia="仿宋_GB2312"/>
                <w:sz w:val="24"/>
                <w:lang w:val="en-US" w:eastAsia="zh-CN"/>
              </w:rPr>
              <w:t>宣传处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9" w:hRule="atLeast"/>
          <w:jc w:val="center"/>
        </w:trPr>
        <w:tc>
          <w:tcPr>
            <w:tcW w:w="1160" w:type="dxa"/>
            <w:noWrap w:val="0"/>
            <w:vAlign w:val="center"/>
          </w:tcPr>
          <w:p>
            <w:pPr>
              <w:spacing w:line="280" w:lineRule="exact"/>
              <w:jc w:val="center"/>
              <w:rPr>
                <w:rFonts w:hint="default" w:eastAsia="仿宋_GB2312"/>
                <w:sz w:val="24"/>
                <w:lang w:val="en-US" w:eastAsia="zh-CN"/>
              </w:rPr>
            </w:pPr>
            <w:r>
              <w:rPr>
                <w:rFonts w:hint="eastAsia" w:eastAsia="仿宋_GB2312"/>
                <w:sz w:val="24"/>
              </w:rPr>
              <w:t>202</w:t>
            </w:r>
            <w:r>
              <w:rPr>
                <w:rFonts w:hint="eastAsia" w:eastAsia="仿宋_GB2312"/>
                <w:sz w:val="24"/>
                <w:lang w:val="en-US" w:eastAsia="zh-CN"/>
              </w:rPr>
              <w:t>40532</w:t>
            </w:r>
          </w:p>
        </w:tc>
        <w:tc>
          <w:tcPr>
            <w:tcW w:w="2268" w:type="dxa"/>
            <w:noWrap w:val="0"/>
            <w:vAlign w:val="center"/>
          </w:tcPr>
          <w:p>
            <w:pPr>
              <w:spacing w:line="280" w:lineRule="exact"/>
              <w:rPr>
                <w:rFonts w:hint="default" w:eastAsia="仿宋_GB2312"/>
                <w:sz w:val="24"/>
                <w:lang w:val="en-US" w:eastAsia="zh-CN"/>
              </w:rPr>
            </w:pPr>
            <w:r>
              <w:rPr>
                <w:rFonts w:hint="eastAsia" w:ascii="仿宋_GB2312" w:hAnsi="宋体" w:eastAsia="仿宋_GB2312" w:cs="仿宋_GB2312"/>
                <w:sz w:val="24"/>
                <w:szCs w:val="24"/>
                <w:lang w:val="en-US" w:eastAsia="zh-CN"/>
              </w:rPr>
              <w:t>关于</w:t>
            </w:r>
            <w:r>
              <w:rPr>
                <w:rFonts w:ascii="仿宋_GB2312" w:hAnsi="宋体" w:eastAsia="仿宋_GB2312" w:cs="仿宋_GB2312"/>
                <w:sz w:val="24"/>
                <w:szCs w:val="24"/>
              </w:rPr>
              <w:t>依托新媒体创新，打开湖北文化产业经济发展新局面</w:t>
            </w:r>
            <w:r>
              <w:rPr>
                <w:rFonts w:hint="eastAsia" w:ascii="仿宋_GB2312" w:hAnsi="宋体" w:eastAsia="仿宋_GB2312" w:cs="仿宋_GB2312"/>
                <w:sz w:val="24"/>
                <w:szCs w:val="24"/>
                <w:lang w:val="en-US" w:eastAsia="zh-CN"/>
              </w:rPr>
              <w:t>的建议</w:t>
            </w:r>
          </w:p>
        </w:tc>
        <w:tc>
          <w:tcPr>
            <w:tcW w:w="1245"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胡占豪</w:t>
            </w:r>
          </w:p>
        </w:tc>
        <w:tc>
          <w:tcPr>
            <w:tcW w:w="1164" w:type="dxa"/>
            <w:noWrap w:val="0"/>
            <w:vAlign w:val="center"/>
          </w:tcPr>
          <w:p>
            <w:pPr>
              <w:spacing w:line="280" w:lineRule="exact"/>
              <w:jc w:val="center"/>
              <w:rPr>
                <w:rFonts w:hint="eastAsia" w:eastAsia="仿宋_GB2312"/>
                <w:sz w:val="24"/>
              </w:rPr>
            </w:pPr>
            <w:r>
              <w:rPr>
                <w:rFonts w:hint="eastAsia" w:eastAsia="仿宋_GB2312"/>
                <w:sz w:val="24"/>
              </w:rPr>
              <w:t>会办</w:t>
            </w:r>
          </w:p>
        </w:tc>
        <w:tc>
          <w:tcPr>
            <w:tcW w:w="3119" w:type="dxa"/>
            <w:noWrap w:val="0"/>
            <w:vAlign w:val="center"/>
          </w:tcPr>
          <w:p>
            <w:pPr>
              <w:spacing w:line="280" w:lineRule="exact"/>
              <w:rPr>
                <w:rFonts w:hint="eastAsia" w:eastAsia="仿宋_GB2312"/>
                <w:sz w:val="24"/>
              </w:rPr>
            </w:pPr>
            <w:r>
              <w:rPr>
                <w:rFonts w:hint="eastAsia" w:eastAsia="仿宋_GB2312"/>
                <w:sz w:val="24"/>
              </w:rPr>
              <w:t>省委宣传部，省文旅厅、省广电局</w:t>
            </w:r>
          </w:p>
        </w:tc>
        <w:tc>
          <w:tcPr>
            <w:tcW w:w="2126" w:type="dxa"/>
            <w:noWrap w:val="0"/>
            <w:vAlign w:val="center"/>
          </w:tcPr>
          <w:p>
            <w:pPr>
              <w:spacing w:line="280" w:lineRule="exact"/>
              <w:jc w:val="center"/>
              <w:rPr>
                <w:rFonts w:hint="eastAsia" w:eastAsia="仿宋_GB2312"/>
                <w:sz w:val="24"/>
              </w:rPr>
            </w:pPr>
            <w:r>
              <w:rPr>
                <w:rFonts w:hint="eastAsia" w:eastAsia="仿宋_GB2312"/>
                <w:sz w:val="24"/>
              </w:rPr>
              <w:t>融媒处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9" w:hRule="atLeast"/>
          <w:jc w:val="center"/>
        </w:trPr>
        <w:tc>
          <w:tcPr>
            <w:tcW w:w="1160" w:type="dxa"/>
            <w:noWrap w:val="0"/>
            <w:vAlign w:val="center"/>
          </w:tcPr>
          <w:p>
            <w:pPr>
              <w:spacing w:line="280" w:lineRule="exact"/>
              <w:jc w:val="center"/>
              <w:rPr>
                <w:rFonts w:hint="default" w:eastAsia="仿宋_GB2312"/>
                <w:sz w:val="24"/>
                <w:lang w:val="en-US"/>
              </w:rPr>
            </w:pPr>
            <w:r>
              <w:rPr>
                <w:rFonts w:hint="eastAsia" w:eastAsia="仿宋_GB2312"/>
                <w:sz w:val="24"/>
              </w:rPr>
              <w:t>202</w:t>
            </w:r>
            <w:r>
              <w:rPr>
                <w:rFonts w:hint="eastAsia" w:eastAsia="仿宋_GB2312"/>
                <w:sz w:val="24"/>
                <w:lang w:val="en-US" w:eastAsia="zh-CN"/>
              </w:rPr>
              <w:t>40553</w:t>
            </w:r>
          </w:p>
        </w:tc>
        <w:tc>
          <w:tcPr>
            <w:tcW w:w="2268" w:type="dxa"/>
            <w:noWrap w:val="0"/>
            <w:vAlign w:val="center"/>
          </w:tcPr>
          <w:p>
            <w:pPr>
              <w:spacing w:line="280" w:lineRule="exact"/>
              <w:rPr>
                <w:rFonts w:hint="eastAsia" w:eastAsia="仿宋_GB2312"/>
                <w:sz w:val="24"/>
              </w:rPr>
            </w:pPr>
            <w:r>
              <w:rPr>
                <w:rFonts w:ascii="仿宋_GB2312" w:hAnsi="宋体" w:eastAsia="仿宋_GB2312" w:cs="仿宋_GB2312"/>
                <w:sz w:val="24"/>
                <w:szCs w:val="24"/>
              </w:rPr>
              <w:t>关于打造荆楚红色文化品牌，做大做强红色旅游产业的建议</w:t>
            </w:r>
          </w:p>
        </w:tc>
        <w:tc>
          <w:tcPr>
            <w:tcW w:w="1245" w:type="dxa"/>
            <w:noWrap w:val="0"/>
            <w:vAlign w:val="center"/>
          </w:tcPr>
          <w:p>
            <w:pPr>
              <w:spacing w:line="280" w:lineRule="exact"/>
              <w:jc w:val="center"/>
              <w:rPr>
                <w:rFonts w:hint="eastAsia" w:eastAsia="仿宋_GB2312"/>
                <w:sz w:val="24"/>
                <w:lang w:val="en-US" w:eastAsia="zh-CN"/>
              </w:rPr>
            </w:pPr>
            <w:r>
              <w:rPr>
                <w:rFonts w:hint="eastAsia" w:eastAsia="仿宋_GB2312"/>
                <w:sz w:val="24"/>
                <w:lang w:val="en-US" w:eastAsia="zh-CN"/>
              </w:rPr>
              <w:t>刘光远</w:t>
            </w:r>
          </w:p>
        </w:tc>
        <w:tc>
          <w:tcPr>
            <w:tcW w:w="1164" w:type="dxa"/>
            <w:noWrap w:val="0"/>
            <w:vAlign w:val="center"/>
          </w:tcPr>
          <w:p>
            <w:pPr>
              <w:spacing w:line="280" w:lineRule="exact"/>
              <w:jc w:val="center"/>
              <w:rPr>
                <w:rFonts w:hint="eastAsia" w:eastAsia="仿宋_GB2312"/>
                <w:sz w:val="24"/>
              </w:rPr>
            </w:pPr>
            <w:r>
              <w:rPr>
                <w:rFonts w:hint="eastAsia" w:eastAsia="仿宋_GB2312"/>
                <w:sz w:val="24"/>
              </w:rPr>
              <w:t>会办</w:t>
            </w:r>
          </w:p>
        </w:tc>
        <w:tc>
          <w:tcPr>
            <w:tcW w:w="3119" w:type="dxa"/>
            <w:noWrap w:val="0"/>
            <w:vAlign w:val="center"/>
          </w:tcPr>
          <w:p>
            <w:pPr>
              <w:spacing w:line="280" w:lineRule="exact"/>
              <w:rPr>
                <w:rFonts w:hint="eastAsia" w:eastAsia="仿宋_GB2312"/>
                <w:sz w:val="24"/>
              </w:rPr>
            </w:pPr>
            <w:r>
              <w:rPr>
                <w:rFonts w:hint="eastAsia" w:eastAsia="仿宋_GB2312"/>
                <w:sz w:val="24"/>
                <w:lang w:val="en-US" w:eastAsia="zh-CN"/>
              </w:rPr>
              <w:t>省</w:t>
            </w:r>
            <w:r>
              <w:rPr>
                <w:rFonts w:hint="eastAsia" w:eastAsia="仿宋_GB2312"/>
                <w:sz w:val="24"/>
              </w:rPr>
              <w:t>文旅厅</w:t>
            </w:r>
            <w:r>
              <w:rPr>
                <w:rFonts w:hint="eastAsia" w:eastAsia="仿宋_GB2312"/>
                <w:sz w:val="24"/>
                <w:lang w:eastAsia="zh-CN"/>
              </w:rPr>
              <w:t>，</w:t>
            </w:r>
            <w:r>
              <w:rPr>
                <w:rFonts w:hint="eastAsia" w:eastAsia="仿宋_GB2312"/>
                <w:sz w:val="24"/>
                <w:lang w:val="en-US" w:eastAsia="zh-CN"/>
              </w:rPr>
              <w:t>省发改委、</w:t>
            </w:r>
            <w:r>
              <w:rPr>
                <w:rFonts w:hint="eastAsia" w:eastAsia="仿宋_GB2312"/>
                <w:sz w:val="24"/>
              </w:rPr>
              <w:t>省委宣传部、省广电局</w:t>
            </w:r>
          </w:p>
        </w:tc>
        <w:tc>
          <w:tcPr>
            <w:tcW w:w="2126" w:type="dxa"/>
            <w:noWrap w:val="0"/>
            <w:vAlign w:val="center"/>
          </w:tcPr>
          <w:p>
            <w:pPr>
              <w:spacing w:line="280" w:lineRule="exact"/>
              <w:jc w:val="center"/>
              <w:rPr>
                <w:rFonts w:hint="eastAsia" w:eastAsia="仿宋_GB2312"/>
                <w:sz w:val="24"/>
                <w:lang w:val="en-US" w:eastAsia="zh-CN"/>
              </w:rPr>
            </w:pPr>
            <w:r>
              <w:rPr>
                <w:rFonts w:hint="eastAsia" w:eastAsia="仿宋_GB2312"/>
                <w:sz w:val="24"/>
                <w:lang w:val="en-US" w:eastAsia="zh-CN"/>
              </w:rPr>
              <w:t>宣传处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9" w:hRule="atLeast"/>
          <w:jc w:val="center"/>
        </w:trPr>
        <w:tc>
          <w:tcPr>
            <w:tcW w:w="1160" w:type="dxa"/>
            <w:noWrap w:val="0"/>
            <w:vAlign w:val="center"/>
          </w:tcPr>
          <w:p>
            <w:pPr>
              <w:spacing w:line="280" w:lineRule="exact"/>
              <w:jc w:val="center"/>
              <w:rPr>
                <w:rFonts w:hint="default" w:eastAsia="仿宋_GB2312"/>
                <w:sz w:val="24"/>
                <w:lang w:val="en-US"/>
              </w:rPr>
            </w:pPr>
            <w:r>
              <w:rPr>
                <w:rFonts w:hint="eastAsia" w:eastAsia="仿宋_GB2312"/>
                <w:sz w:val="24"/>
              </w:rPr>
              <w:t>202</w:t>
            </w:r>
            <w:r>
              <w:rPr>
                <w:rFonts w:hint="eastAsia" w:eastAsia="仿宋_GB2312"/>
                <w:sz w:val="24"/>
                <w:lang w:val="en-US" w:eastAsia="zh-CN"/>
              </w:rPr>
              <w:t>40554</w:t>
            </w:r>
          </w:p>
        </w:tc>
        <w:tc>
          <w:tcPr>
            <w:tcW w:w="2268" w:type="dxa"/>
            <w:noWrap w:val="0"/>
            <w:vAlign w:val="center"/>
          </w:tcPr>
          <w:p>
            <w:pPr>
              <w:spacing w:line="280" w:lineRule="exact"/>
              <w:rPr>
                <w:rFonts w:hint="eastAsia" w:eastAsia="仿宋_GB2312"/>
                <w:sz w:val="24"/>
              </w:rPr>
            </w:pPr>
            <w:r>
              <w:rPr>
                <w:rFonts w:ascii="仿宋_GB2312" w:hAnsi="宋体" w:eastAsia="仿宋_GB2312" w:cs="仿宋_GB2312"/>
                <w:sz w:val="24"/>
                <w:szCs w:val="24"/>
              </w:rPr>
              <w:t>关于彰显荆楚文化特色、打造湖北文旅品牌，深化旅游跨界融合发展的建议</w:t>
            </w:r>
          </w:p>
        </w:tc>
        <w:tc>
          <w:tcPr>
            <w:tcW w:w="1245"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刘芮言</w:t>
            </w:r>
          </w:p>
        </w:tc>
        <w:tc>
          <w:tcPr>
            <w:tcW w:w="1164" w:type="dxa"/>
            <w:noWrap w:val="0"/>
            <w:vAlign w:val="center"/>
          </w:tcPr>
          <w:p>
            <w:pPr>
              <w:spacing w:line="280" w:lineRule="exact"/>
              <w:jc w:val="center"/>
              <w:rPr>
                <w:rFonts w:hint="eastAsia" w:eastAsia="仿宋_GB2312"/>
                <w:sz w:val="24"/>
              </w:rPr>
            </w:pPr>
            <w:r>
              <w:rPr>
                <w:rFonts w:hint="eastAsia" w:eastAsia="仿宋_GB2312"/>
                <w:sz w:val="24"/>
              </w:rPr>
              <w:t>会办</w:t>
            </w:r>
          </w:p>
        </w:tc>
        <w:tc>
          <w:tcPr>
            <w:tcW w:w="3119" w:type="dxa"/>
            <w:noWrap w:val="0"/>
            <w:vAlign w:val="center"/>
          </w:tcPr>
          <w:p>
            <w:pPr>
              <w:spacing w:line="280" w:lineRule="exact"/>
              <w:rPr>
                <w:rFonts w:hint="default" w:eastAsia="仿宋_GB2312"/>
                <w:sz w:val="24"/>
                <w:lang w:val="en-US" w:eastAsia="zh-CN"/>
              </w:rPr>
            </w:pPr>
            <w:r>
              <w:rPr>
                <w:rFonts w:hint="eastAsia" w:eastAsia="仿宋_GB2312"/>
                <w:sz w:val="24"/>
                <w:lang w:val="en-US" w:eastAsia="zh-CN"/>
              </w:rPr>
              <w:t>省</w:t>
            </w:r>
            <w:r>
              <w:rPr>
                <w:rFonts w:hint="eastAsia" w:eastAsia="仿宋_GB2312"/>
                <w:sz w:val="24"/>
              </w:rPr>
              <w:t>文旅厅</w:t>
            </w:r>
            <w:r>
              <w:rPr>
                <w:rFonts w:hint="eastAsia" w:eastAsia="仿宋_GB2312"/>
                <w:sz w:val="24"/>
                <w:lang w:eastAsia="zh-CN"/>
              </w:rPr>
              <w:t>，</w:t>
            </w:r>
            <w:r>
              <w:rPr>
                <w:rFonts w:hint="eastAsia" w:eastAsia="仿宋_GB2312"/>
                <w:sz w:val="24"/>
              </w:rPr>
              <w:t>省广电局</w:t>
            </w:r>
            <w:r>
              <w:rPr>
                <w:rFonts w:hint="eastAsia" w:eastAsia="仿宋_GB2312"/>
                <w:sz w:val="24"/>
                <w:lang w:eastAsia="zh-CN"/>
              </w:rPr>
              <w:t>、</w:t>
            </w:r>
            <w:r>
              <w:rPr>
                <w:rFonts w:hint="eastAsia" w:eastAsia="仿宋_GB2312"/>
                <w:sz w:val="24"/>
                <w:lang w:val="en-US" w:eastAsia="zh-CN"/>
              </w:rPr>
              <w:t>省体育局、</w:t>
            </w:r>
            <w:r>
              <w:rPr>
                <w:rFonts w:hint="eastAsia" w:eastAsia="仿宋_GB2312"/>
                <w:sz w:val="24"/>
              </w:rPr>
              <w:t>省委宣传部、</w:t>
            </w:r>
            <w:r>
              <w:rPr>
                <w:rFonts w:hint="eastAsia" w:eastAsia="仿宋_GB2312"/>
                <w:sz w:val="24"/>
                <w:lang w:val="en-US" w:eastAsia="zh-CN"/>
              </w:rPr>
              <w:t>省科技厅</w:t>
            </w:r>
          </w:p>
        </w:tc>
        <w:tc>
          <w:tcPr>
            <w:tcW w:w="2126" w:type="dxa"/>
            <w:noWrap w:val="0"/>
            <w:vAlign w:val="center"/>
          </w:tcPr>
          <w:p>
            <w:pPr>
              <w:spacing w:line="280" w:lineRule="exact"/>
              <w:jc w:val="center"/>
              <w:rPr>
                <w:rFonts w:hint="eastAsia" w:eastAsia="仿宋_GB2312"/>
                <w:sz w:val="24"/>
                <w:lang w:val="en-US" w:eastAsia="zh-CN"/>
              </w:rPr>
            </w:pPr>
            <w:r>
              <w:rPr>
                <w:rFonts w:hint="eastAsia" w:eastAsia="仿宋_GB2312"/>
                <w:sz w:val="24"/>
                <w:lang w:val="en-US"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9" w:hRule="atLeast"/>
          <w:jc w:val="center"/>
        </w:trPr>
        <w:tc>
          <w:tcPr>
            <w:tcW w:w="1160" w:type="dxa"/>
            <w:noWrap w:val="0"/>
            <w:vAlign w:val="center"/>
          </w:tcPr>
          <w:p>
            <w:pPr>
              <w:spacing w:line="280" w:lineRule="exact"/>
              <w:jc w:val="center"/>
              <w:rPr>
                <w:rFonts w:hint="default" w:eastAsia="仿宋_GB2312"/>
                <w:sz w:val="24"/>
                <w:lang w:val="en-US"/>
              </w:rPr>
            </w:pPr>
            <w:r>
              <w:rPr>
                <w:rFonts w:hint="eastAsia" w:eastAsia="仿宋_GB2312"/>
                <w:sz w:val="24"/>
              </w:rPr>
              <w:t>202</w:t>
            </w:r>
            <w:r>
              <w:rPr>
                <w:rFonts w:hint="eastAsia" w:eastAsia="仿宋_GB2312"/>
                <w:sz w:val="24"/>
                <w:lang w:val="en-US" w:eastAsia="zh-CN"/>
              </w:rPr>
              <w:t>40555</w:t>
            </w:r>
          </w:p>
        </w:tc>
        <w:tc>
          <w:tcPr>
            <w:tcW w:w="2268" w:type="dxa"/>
            <w:noWrap w:val="0"/>
            <w:vAlign w:val="center"/>
          </w:tcPr>
          <w:p>
            <w:pPr>
              <w:spacing w:line="280" w:lineRule="exact"/>
              <w:rPr>
                <w:rFonts w:hint="eastAsia" w:eastAsia="仿宋_GB2312"/>
                <w:sz w:val="24"/>
              </w:rPr>
            </w:pPr>
            <w:r>
              <w:rPr>
                <w:rFonts w:ascii="仿宋_GB2312" w:hAnsi="宋体" w:eastAsia="仿宋_GB2312" w:cs="仿宋_GB2312"/>
                <w:sz w:val="24"/>
                <w:szCs w:val="24"/>
              </w:rPr>
              <w:t>关于加大鄂港两地文旅产业融合力度，推动湖北旅游业高质量发展的建议</w:t>
            </w:r>
          </w:p>
        </w:tc>
        <w:tc>
          <w:tcPr>
            <w:tcW w:w="1245" w:type="dxa"/>
            <w:noWrap w:val="0"/>
            <w:vAlign w:val="center"/>
          </w:tcPr>
          <w:p>
            <w:pPr>
              <w:spacing w:line="280" w:lineRule="exact"/>
              <w:jc w:val="center"/>
              <w:rPr>
                <w:rFonts w:hint="eastAsia" w:eastAsia="仿宋_GB2312"/>
                <w:sz w:val="24"/>
                <w:lang w:val="en-US" w:eastAsia="zh-CN"/>
              </w:rPr>
            </w:pPr>
            <w:r>
              <w:rPr>
                <w:rFonts w:hint="eastAsia" w:eastAsia="仿宋_GB2312"/>
                <w:sz w:val="24"/>
                <w:lang w:val="en-US" w:eastAsia="zh-CN"/>
              </w:rPr>
              <w:t>金玲</w:t>
            </w:r>
          </w:p>
        </w:tc>
        <w:tc>
          <w:tcPr>
            <w:tcW w:w="1164" w:type="dxa"/>
            <w:noWrap w:val="0"/>
            <w:vAlign w:val="center"/>
          </w:tcPr>
          <w:p>
            <w:pPr>
              <w:spacing w:line="280" w:lineRule="exact"/>
              <w:jc w:val="center"/>
              <w:rPr>
                <w:rFonts w:hint="eastAsia" w:eastAsia="仿宋_GB2312"/>
                <w:sz w:val="24"/>
              </w:rPr>
            </w:pPr>
            <w:r>
              <w:rPr>
                <w:rFonts w:hint="eastAsia" w:eastAsia="仿宋_GB2312"/>
                <w:sz w:val="24"/>
              </w:rPr>
              <w:t>会办</w:t>
            </w:r>
          </w:p>
        </w:tc>
        <w:tc>
          <w:tcPr>
            <w:tcW w:w="3119" w:type="dxa"/>
            <w:noWrap w:val="0"/>
            <w:vAlign w:val="center"/>
          </w:tcPr>
          <w:p>
            <w:pPr>
              <w:spacing w:line="280" w:lineRule="exact"/>
              <w:rPr>
                <w:rFonts w:hint="eastAsia" w:eastAsia="仿宋_GB2312"/>
                <w:sz w:val="24"/>
              </w:rPr>
            </w:pPr>
            <w:r>
              <w:rPr>
                <w:rFonts w:hint="eastAsia" w:eastAsia="仿宋_GB2312"/>
                <w:sz w:val="24"/>
                <w:lang w:val="en-US" w:eastAsia="zh-CN"/>
              </w:rPr>
              <w:t>省</w:t>
            </w:r>
            <w:r>
              <w:rPr>
                <w:rFonts w:hint="eastAsia" w:eastAsia="仿宋_GB2312"/>
                <w:sz w:val="24"/>
              </w:rPr>
              <w:t>文旅厅</w:t>
            </w:r>
            <w:r>
              <w:rPr>
                <w:rFonts w:hint="eastAsia" w:eastAsia="仿宋_GB2312"/>
                <w:sz w:val="24"/>
                <w:lang w:eastAsia="zh-CN"/>
              </w:rPr>
              <w:t>，</w:t>
            </w:r>
            <w:r>
              <w:rPr>
                <w:rFonts w:hint="eastAsia" w:eastAsia="仿宋_GB2312"/>
                <w:sz w:val="24"/>
                <w:lang w:val="en-US" w:eastAsia="zh-CN"/>
              </w:rPr>
              <w:t>省委外办、</w:t>
            </w:r>
            <w:r>
              <w:rPr>
                <w:rFonts w:hint="eastAsia" w:eastAsia="仿宋_GB2312"/>
                <w:sz w:val="24"/>
              </w:rPr>
              <w:t>省广电局</w:t>
            </w:r>
            <w:r>
              <w:rPr>
                <w:rFonts w:hint="eastAsia" w:eastAsia="仿宋_GB2312"/>
                <w:sz w:val="24"/>
                <w:lang w:eastAsia="zh-CN"/>
              </w:rPr>
              <w:t>、</w:t>
            </w:r>
            <w:r>
              <w:rPr>
                <w:rFonts w:hint="eastAsia" w:eastAsia="仿宋_GB2312"/>
                <w:sz w:val="24"/>
                <w:lang w:val="en-US" w:eastAsia="zh-CN"/>
              </w:rPr>
              <w:t>省科技厅、</w:t>
            </w:r>
            <w:r>
              <w:rPr>
                <w:rFonts w:hint="eastAsia" w:eastAsia="仿宋_GB2312"/>
                <w:sz w:val="24"/>
              </w:rPr>
              <w:t>省委宣传部</w:t>
            </w:r>
          </w:p>
        </w:tc>
        <w:tc>
          <w:tcPr>
            <w:tcW w:w="2126" w:type="dxa"/>
            <w:noWrap w:val="0"/>
            <w:vAlign w:val="center"/>
          </w:tcPr>
          <w:p>
            <w:pPr>
              <w:spacing w:line="28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9" w:hRule="atLeast"/>
          <w:jc w:val="center"/>
        </w:trPr>
        <w:tc>
          <w:tcPr>
            <w:tcW w:w="1160" w:type="dxa"/>
            <w:noWrap w:val="0"/>
            <w:vAlign w:val="center"/>
          </w:tcPr>
          <w:p>
            <w:pPr>
              <w:spacing w:line="280" w:lineRule="exact"/>
              <w:jc w:val="center"/>
              <w:rPr>
                <w:rFonts w:hint="eastAsia" w:eastAsia="仿宋_GB2312"/>
                <w:sz w:val="24"/>
              </w:rPr>
            </w:pPr>
            <w:r>
              <w:rPr>
                <w:rFonts w:hint="eastAsia" w:eastAsia="仿宋_GB2312"/>
                <w:sz w:val="24"/>
              </w:rPr>
              <w:t>202</w:t>
            </w:r>
            <w:r>
              <w:rPr>
                <w:rFonts w:hint="eastAsia" w:eastAsia="仿宋_GB2312"/>
                <w:sz w:val="24"/>
                <w:lang w:val="en-US" w:eastAsia="zh-CN"/>
              </w:rPr>
              <w:t>40555</w:t>
            </w:r>
          </w:p>
        </w:tc>
        <w:tc>
          <w:tcPr>
            <w:tcW w:w="2268" w:type="dxa"/>
            <w:noWrap w:val="0"/>
            <w:vAlign w:val="center"/>
          </w:tcPr>
          <w:p>
            <w:pPr>
              <w:spacing w:line="280" w:lineRule="exact"/>
              <w:rPr>
                <w:rFonts w:hint="default" w:eastAsia="仿宋_GB2312"/>
                <w:sz w:val="24"/>
                <w:lang w:val="en-US" w:eastAsia="zh-CN"/>
              </w:rPr>
            </w:pPr>
            <w:r>
              <w:rPr>
                <w:rFonts w:hint="eastAsia" w:ascii="仿宋_GB2312" w:hAnsi="仿宋_GB2312" w:eastAsia="仿宋_GB2312" w:cs="仿宋_GB2312"/>
                <w:sz w:val="24"/>
                <w:szCs w:val="24"/>
              </w:rPr>
              <w:t>发掘荆楚“诗书礼乐”文化资源 提升基层公共文化空间服务水平</w:t>
            </w:r>
          </w:p>
        </w:tc>
        <w:tc>
          <w:tcPr>
            <w:tcW w:w="1245"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秦海群</w:t>
            </w:r>
          </w:p>
        </w:tc>
        <w:tc>
          <w:tcPr>
            <w:tcW w:w="1164" w:type="dxa"/>
            <w:noWrap w:val="0"/>
            <w:vAlign w:val="center"/>
          </w:tcPr>
          <w:p>
            <w:pPr>
              <w:spacing w:line="280" w:lineRule="exact"/>
              <w:jc w:val="center"/>
              <w:rPr>
                <w:rFonts w:hint="eastAsia" w:eastAsia="仿宋_GB2312"/>
                <w:sz w:val="24"/>
              </w:rPr>
            </w:pPr>
            <w:r>
              <w:rPr>
                <w:rFonts w:hint="eastAsia" w:eastAsia="仿宋_GB2312"/>
                <w:sz w:val="24"/>
              </w:rPr>
              <w:t>会办</w:t>
            </w:r>
          </w:p>
        </w:tc>
        <w:tc>
          <w:tcPr>
            <w:tcW w:w="3119" w:type="dxa"/>
            <w:noWrap w:val="0"/>
            <w:vAlign w:val="center"/>
          </w:tcPr>
          <w:p>
            <w:pPr>
              <w:spacing w:line="280" w:lineRule="exact"/>
              <w:rPr>
                <w:rFonts w:hint="eastAsia" w:eastAsia="仿宋_GB2312"/>
                <w:sz w:val="24"/>
              </w:rPr>
            </w:pPr>
            <w:r>
              <w:rPr>
                <w:rFonts w:hint="eastAsia" w:eastAsia="仿宋_GB2312"/>
                <w:sz w:val="24"/>
                <w:lang w:val="en-US" w:eastAsia="zh-CN"/>
              </w:rPr>
              <w:t>省</w:t>
            </w:r>
            <w:r>
              <w:rPr>
                <w:rFonts w:hint="eastAsia" w:eastAsia="仿宋_GB2312"/>
                <w:sz w:val="24"/>
              </w:rPr>
              <w:t>文旅厅</w:t>
            </w:r>
            <w:r>
              <w:rPr>
                <w:rFonts w:hint="eastAsia" w:eastAsia="仿宋_GB2312"/>
                <w:sz w:val="24"/>
                <w:lang w:eastAsia="zh-CN"/>
              </w:rPr>
              <w:t>，</w:t>
            </w:r>
            <w:r>
              <w:rPr>
                <w:rFonts w:hint="eastAsia" w:eastAsia="仿宋_GB2312"/>
                <w:sz w:val="24"/>
              </w:rPr>
              <w:t>省委宣传部、</w:t>
            </w:r>
            <w:r>
              <w:rPr>
                <w:rFonts w:hint="eastAsia" w:eastAsia="仿宋_GB2312"/>
                <w:sz w:val="24"/>
                <w:lang w:val="en-US" w:eastAsia="zh-CN"/>
              </w:rPr>
              <w:t>省财政厅、</w:t>
            </w:r>
            <w:r>
              <w:rPr>
                <w:rFonts w:hint="eastAsia" w:eastAsia="仿宋_GB2312"/>
                <w:sz w:val="24"/>
              </w:rPr>
              <w:t>省广电局</w:t>
            </w:r>
          </w:p>
        </w:tc>
        <w:tc>
          <w:tcPr>
            <w:tcW w:w="2126"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公共服务处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9" w:hRule="atLeast"/>
          <w:jc w:val="center"/>
        </w:trPr>
        <w:tc>
          <w:tcPr>
            <w:tcW w:w="1160" w:type="dxa"/>
            <w:noWrap w:val="0"/>
            <w:vAlign w:val="center"/>
          </w:tcPr>
          <w:p>
            <w:pPr>
              <w:spacing w:line="280" w:lineRule="exact"/>
              <w:jc w:val="center"/>
              <w:rPr>
                <w:rFonts w:hint="default" w:eastAsia="仿宋_GB2312"/>
                <w:sz w:val="24"/>
                <w:lang w:val="en-US"/>
              </w:rPr>
            </w:pPr>
            <w:r>
              <w:rPr>
                <w:rFonts w:hint="eastAsia" w:eastAsia="仿宋_GB2312"/>
                <w:sz w:val="24"/>
              </w:rPr>
              <w:t>202</w:t>
            </w:r>
            <w:r>
              <w:rPr>
                <w:rFonts w:hint="eastAsia" w:eastAsia="仿宋_GB2312"/>
                <w:sz w:val="24"/>
                <w:lang w:val="en-US" w:eastAsia="zh-CN"/>
              </w:rPr>
              <w:t>40575</w:t>
            </w:r>
          </w:p>
        </w:tc>
        <w:tc>
          <w:tcPr>
            <w:tcW w:w="2268" w:type="dxa"/>
            <w:noWrap w:val="0"/>
            <w:vAlign w:val="center"/>
          </w:tcPr>
          <w:p>
            <w:pPr>
              <w:spacing w:line="280" w:lineRule="exact"/>
              <w:rPr>
                <w:rFonts w:hint="eastAsia" w:eastAsia="仿宋_GB2312"/>
                <w:sz w:val="24"/>
              </w:rPr>
            </w:pPr>
            <w:r>
              <w:rPr>
                <w:rFonts w:ascii="仿宋_GB2312" w:hAnsi="宋体" w:eastAsia="仿宋_GB2312" w:cs="仿宋_GB2312"/>
                <w:sz w:val="24"/>
                <w:szCs w:val="24"/>
              </w:rPr>
              <w:t>发动群众，借力市场，打造有影响力的湖北文化产品与服务品牌矩阵</w:t>
            </w:r>
          </w:p>
        </w:tc>
        <w:tc>
          <w:tcPr>
            <w:tcW w:w="1245" w:type="dxa"/>
            <w:noWrap w:val="0"/>
            <w:vAlign w:val="center"/>
          </w:tcPr>
          <w:p>
            <w:pPr>
              <w:spacing w:line="28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胡占豪</w:t>
            </w:r>
          </w:p>
        </w:tc>
        <w:tc>
          <w:tcPr>
            <w:tcW w:w="1164" w:type="dxa"/>
            <w:noWrap w:val="0"/>
            <w:vAlign w:val="center"/>
          </w:tcPr>
          <w:p>
            <w:pPr>
              <w:spacing w:line="28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会办</w:t>
            </w:r>
          </w:p>
        </w:tc>
        <w:tc>
          <w:tcPr>
            <w:tcW w:w="3119" w:type="dxa"/>
            <w:noWrap w:val="0"/>
            <w:vAlign w:val="center"/>
          </w:tcPr>
          <w:p>
            <w:pPr>
              <w:spacing w:line="280" w:lineRule="exact"/>
              <w:rPr>
                <w:rFonts w:hint="eastAsia" w:eastAsia="仿宋_GB2312"/>
                <w:sz w:val="24"/>
              </w:rPr>
            </w:pPr>
            <w:r>
              <w:rPr>
                <w:rFonts w:hint="eastAsia" w:eastAsia="仿宋_GB2312"/>
                <w:sz w:val="24"/>
              </w:rPr>
              <w:t>省委宣传部，省文旅厅、省广电局</w:t>
            </w:r>
          </w:p>
        </w:tc>
        <w:tc>
          <w:tcPr>
            <w:tcW w:w="2126" w:type="dxa"/>
            <w:noWrap w:val="0"/>
            <w:vAlign w:val="center"/>
          </w:tcPr>
          <w:p>
            <w:pPr>
              <w:spacing w:line="280" w:lineRule="exact"/>
              <w:jc w:val="center"/>
              <w:rPr>
                <w:rFonts w:hint="eastAsia" w:eastAsia="仿宋_GB2312"/>
                <w:sz w:val="24"/>
                <w:lang w:val="en-US" w:eastAsia="zh-CN"/>
              </w:rPr>
            </w:pPr>
            <w:r>
              <w:rPr>
                <w:rFonts w:hint="eastAsia" w:eastAsia="仿宋_GB2312"/>
                <w:sz w:val="24"/>
                <w:lang w:val="en-US" w:eastAsia="zh-CN"/>
              </w:rPr>
              <w:t>公共服务处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60" w:type="dxa"/>
            <w:noWrap w:val="0"/>
            <w:vAlign w:val="center"/>
          </w:tcPr>
          <w:p>
            <w:pPr>
              <w:spacing w:line="280" w:lineRule="exact"/>
              <w:jc w:val="center"/>
              <w:rPr>
                <w:b/>
                <w:sz w:val="24"/>
              </w:rPr>
            </w:pPr>
            <w:r>
              <w:rPr>
                <w:b/>
                <w:sz w:val="24"/>
              </w:rPr>
              <w:t>案 号</w:t>
            </w:r>
          </w:p>
        </w:tc>
        <w:tc>
          <w:tcPr>
            <w:tcW w:w="2268" w:type="dxa"/>
            <w:noWrap w:val="0"/>
            <w:vAlign w:val="center"/>
          </w:tcPr>
          <w:p>
            <w:pPr>
              <w:tabs>
                <w:tab w:val="left" w:pos="487"/>
                <w:tab w:val="center" w:pos="1165"/>
              </w:tabs>
              <w:spacing w:line="280" w:lineRule="exact"/>
              <w:jc w:val="center"/>
              <w:rPr>
                <w:b/>
                <w:sz w:val="24"/>
              </w:rPr>
            </w:pPr>
            <w:r>
              <w:rPr>
                <w:b/>
                <w:sz w:val="24"/>
              </w:rPr>
              <w:t>案  由</w:t>
            </w:r>
          </w:p>
        </w:tc>
        <w:tc>
          <w:tcPr>
            <w:tcW w:w="1245" w:type="dxa"/>
            <w:noWrap w:val="0"/>
            <w:vAlign w:val="center"/>
          </w:tcPr>
          <w:p>
            <w:pPr>
              <w:spacing w:line="280" w:lineRule="exact"/>
              <w:jc w:val="center"/>
              <w:rPr>
                <w:b/>
                <w:sz w:val="24"/>
              </w:rPr>
            </w:pPr>
            <w:r>
              <w:rPr>
                <w:b/>
                <w:sz w:val="24"/>
              </w:rPr>
              <w:t>提案者</w:t>
            </w:r>
          </w:p>
        </w:tc>
        <w:tc>
          <w:tcPr>
            <w:tcW w:w="1164" w:type="dxa"/>
            <w:noWrap w:val="0"/>
            <w:vAlign w:val="center"/>
          </w:tcPr>
          <w:p>
            <w:pPr>
              <w:spacing w:line="280" w:lineRule="exact"/>
              <w:jc w:val="center"/>
              <w:rPr>
                <w:b/>
                <w:sz w:val="24"/>
              </w:rPr>
            </w:pPr>
            <w:r>
              <w:rPr>
                <w:b/>
                <w:sz w:val="24"/>
              </w:rPr>
              <w:t>办理类别</w:t>
            </w:r>
          </w:p>
        </w:tc>
        <w:tc>
          <w:tcPr>
            <w:tcW w:w="3119" w:type="dxa"/>
            <w:noWrap w:val="0"/>
            <w:vAlign w:val="center"/>
          </w:tcPr>
          <w:p>
            <w:pPr>
              <w:spacing w:line="280" w:lineRule="exact"/>
              <w:jc w:val="center"/>
              <w:rPr>
                <w:b/>
                <w:sz w:val="24"/>
              </w:rPr>
            </w:pPr>
            <w:r>
              <w:rPr>
                <w:b/>
                <w:sz w:val="24"/>
              </w:rPr>
              <w:t>办理单位</w:t>
            </w:r>
          </w:p>
        </w:tc>
        <w:tc>
          <w:tcPr>
            <w:tcW w:w="2126" w:type="dxa"/>
            <w:noWrap w:val="0"/>
            <w:vAlign w:val="center"/>
          </w:tcPr>
          <w:p>
            <w:pPr>
              <w:spacing w:line="280" w:lineRule="exact"/>
              <w:jc w:val="center"/>
              <w:rPr>
                <w:b/>
                <w:sz w:val="24"/>
              </w:rPr>
            </w:pPr>
            <w:r>
              <w:rPr>
                <w:b/>
                <w:sz w:val="24"/>
              </w:rPr>
              <w:t>承办处室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9" w:hRule="atLeast"/>
          <w:jc w:val="center"/>
        </w:trPr>
        <w:tc>
          <w:tcPr>
            <w:tcW w:w="1160" w:type="dxa"/>
            <w:noWrap w:val="0"/>
            <w:vAlign w:val="center"/>
          </w:tcPr>
          <w:p>
            <w:pPr>
              <w:spacing w:line="280" w:lineRule="exact"/>
              <w:jc w:val="center"/>
              <w:rPr>
                <w:rFonts w:hint="eastAsia" w:eastAsia="仿宋_GB2312"/>
                <w:sz w:val="24"/>
              </w:rPr>
            </w:pPr>
            <w:r>
              <w:rPr>
                <w:rFonts w:hint="eastAsia" w:eastAsia="仿宋_GB2312"/>
                <w:sz w:val="24"/>
              </w:rPr>
              <w:t>202</w:t>
            </w:r>
            <w:r>
              <w:rPr>
                <w:rFonts w:hint="eastAsia" w:eastAsia="仿宋_GB2312"/>
                <w:sz w:val="24"/>
                <w:lang w:val="en-US" w:eastAsia="zh-CN"/>
              </w:rPr>
              <w:t>40625</w:t>
            </w:r>
          </w:p>
        </w:tc>
        <w:tc>
          <w:tcPr>
            <w:tcW w:w="2268" w:type="dxa"/>
            <w:noWrap w:val="0"/>
            <w:vAlign w:val="center"/>
          </w:tcPr>
          <w:p>
            <w:pPr>
              <w:spacing w:line="280" w:lineRule="exact"/>
              <w:rPr>
                <w:rFonts w:hint="eastAsia" w:eastAsia="仿宋_GB2312"/>
                <w:sz w:val="24"/>
              </w:rPr>
            </w:pPr>
            <w:r>
              <w:rPr>
                <w:rFonts w:hint="eastAsia" w:ascii="仿宋_GB2312" w:hAnsi="仿宋_GB2312" w:eastAsia="仿宋_GB2312" w:cs="仿宋_GB2312"/>
                <w:sz w:val="24"/>
                <w:szCs w:val="24"/>
                <w:lang w:val="en-US" w:eastAsia="zh-CN"/>
              </w:rPr>
              <w:t>关于</w:t>
            </w:r>
            <w:r>
              <w:rPr>
                <w:rFonts w:hint="eastAsia" w:ascii="仿宋_GB2312" w:hAnsi="仿宋_GB2312" w:eastAsia="仿宋_GB2312" w:cs="仿宋_GB2312"/>
                <w:sz w:val="24"/>
                <w:szCs w:val="24"/>
              </w:rPr>
              <w:t>支持“襄十随神”深化区域文旅合作共筑文旅协同发展新高地的建议</w:t>
            </w:r>
          </w:p>
        </w:tc>
        <w:tc>
          <w:tcPr>
            <w:tcW w:w="1245"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段红琴</w:t>
            </w:r>
          </w:p>
        </w:tc>
        <w:tc>
          <w:tcPr>
            <w:tcW w:w="1164" w:type="dxa"/>
            <w:noWrap w:val="0"/>
            <w:vAlign w:val="center"/>
          </w:tcPr>
          <w:p>
            <w:pPr>
              <w:spacing w:line="280" w:lineRule="exact"/>
              <w:jc w:val="center"/>
              <w:rPr>
                <w:rFonts w:hint="eastAsia" w:eastAsia="仿宋_GB2312"/>
                <w:sz w:val="24"/>
                <w:lang w:val="en-US" w:eastAsia="zh-CN"/>
              </w:rPr>
            </w:pPr>
            <w:r>
              <w:rPr>
                <w:rFonts w:hint="eastAsia" w:eastAsia="仿宋_GB2312"/>
                <w:sz w:val="24"/>
                <w:lang w:val="en-US" w:eastAsia="zh-CN"/>
              </w:rPr>
              <w:t>会办</w:t>
            </w:r>
          </w:p>
        </w:tc>
        <w:tc>
          <w:tcPr>
            <w:tcW w:w="3119" w:type="dxa"/>
            <w:noWrap w:val="0"/>
            <w:vAlign w:val="center"/>
          </w:tcPr>
          <w:p>
            <w:pPr>
              <w:spacing w:line="280" w:lineRule="exact"/>
              <w:rPr>
                <w:rFonts w:hint="default" w:eastAsia="仿宋_GB2312"/>
                <w:sz w:val="24"/>
                <w:lang w:val="en-US" w:eastAsia="zh-CN"/>
              </w:rPr>
            </w:pPr>
            <w:r>
              <w:rPr>
                <w:rFonts w:hint="eastAsia" w:eastAsia="仿宋_GB2312"/>
                <w:sz w:val="24"/>
                <w:lang w:val="en-US" w:eastAsia="zh-CN"/>
              </w:rPr>
              <w:t>省</w:t>
            </w:r>
            <w:r>
              <w:rPr>
                <w:rFonts w:hint="eastAsia" w:eastAsia="仿宋_GB2312"/>
                <w:sz w:val="24"/>
              </w:rPr>
              <w:t>文旅厅</w:t>
            </w:r>
            <w:r>
              <w:rPr>
                <w:rFonts w:hint="eastAsia" w:eastAsia="仿宋_GB2312"/>
                <w:sz w:val="24"/>
                <w:lang w:eastAsia="zh-CN"/>
              </w:rPr>
              <w:t>，</w:t>
            </w:r>
            <w:r>
              <w:rPr>
                <w:rFonts w:hint="eastAsia" w:eastAsia="仿宋_GB2312"/>
                <w:sz w:val="24"/>
              </w:rPr>
              <w:t>省广电局</w:t>
            </w:r>
            <w:r>
              <w:rPr>
                <w:rFonts w:hint="eastAsia" w:eastAsia="仿宋_GB2312"/>
                <w:sz w:val="24"/>
                <w:lang w:eastAsia="zh-CN"/>
              </w:rPr>
              <w:t>、</w:t>
            </w:r>
            <w:r>
              <w:rPr>
                <w:rFonts w:hint="eastAsia" w:eastAsia="仿宋_GB2312"/>
                <w:sz w:val="24"/>
                <w:lang w:val="en-US" w:eastAsia="zh-CN"/>
              </w:rPr>
              <w:t>襄阳市政府、十堰市政府、随州市政府、神农架林区政府</w:t>
            </w:r>
          </w:p>
        </w:tc>
        <w:tc>
          <w:tcPr>
            <w:tcW w:w="2126"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电视剧处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5" w:hRule="atLeast"/>
          <w:jc w:val="center"/>
        </w:trPr>
        <w:tc>
          <w:tcPr>
            <w:tcW w:w="1160" w:type="dxa"/>
            <w:noWrap w:val="0"/>
            <w:vAlign w:val="center"/>
          </w:tcPr>
          <w:p>
            <w:pPr>
              <w:spacing w:line="280" w:lineRule="exact"/>
              <w:jc w:val="center"/>
              <w:rPr>
                <w:rFonts w:hint="default" w:eastAsia="仿宋_GB2312"/>
                <w:sz w:val="24"/>
                <w:lang w:val="en-US"/>
              </w:rPr>
            </w:pPr>
            <w:r>
              <w:rPr>
                <w:rFonts w:hint="eastAsia" w:eastAsia="仿宋_GB2312"/>
                <w:sz w:val="24"/>
              </w:rPr>
              <w:t>202</w:t>
            </w:r>
            <w:r>
              <w:rPr>
                <w:rFonts w:hint="eastAsia" w:eastAsia="仿宋_GB2312"/>
                <w:sz w:val="24"/>
                <w:lang w:val="en-US" w:eastAsia="zh-CN"/>
              </w:rPr>
              <w:t>40739</w:t>
            </w:r>
          </w:p>
        </w:tc>
        <w:tc>
          <w:tcPr>
            <w:tcW w:w="2268" w:type="dxa"/>
            <w:noWrap w:val="0"/>
            <w:vAlign w:val="center"/>
          </w:tcPr>
          <w:p>
            <w:pPr>
              <w:spacing w:line="280" w:lineRule="exact"/>
              <w:rPr>
                <w:rFonts w:hint="default" w:ascii="仿宋_GB2312" w:hAnsi="仿宋_GB2312" w:eastAsia="仿宋_GB2312" w:cs="仿宋_GB2312"/>
                <w:sz w:val="24"/>
                <w:szCs w:val="24"/>
                <w:lang w:val="en-US" w:eastAsia="zh-CN"/>
              </w:rPr>
            </w:pPr>
            <w:r>
              <w:rPr>
                <w:rFonts w:hint="eastAsia" w:ascii="仿宋_GB2312" w:hAnsi="宋体" w:eastAsia="仿宋_GB2312" w:cs="仿宋_GB2312"/>
                <w:sz w:val="24"/>
                <w:szCs w:val="24"/>
                <w:lang w:val="en-US" w:eastAsia="zh-CN"/>
              </w:rPr>
              <w:t>关于</w:t>
            </w:r>
            <w:r>
              <w:rPr>
                <w:rFonts w:ascii="仿宋_GB2312" w:hAnsi="宋体" w:eastAsia="仿宋_GB2312" w:cs="仿宋_GB2312"/>
                <w:sz w:val="24"/>
                <w:szCs w:val="24"/>
              </w:rPr>
              <w:t>打造知音文化标识，讲好荆楚文明故事</w:t>
            </w:r>
            <w:r>
              <w:rPr>
                <w:rFonts w:hint="eastAsia" w:ascii="仿宋_GB2312" w:hAnsi="宋体" w:eastAsia="仿宋_GB2312" w:cs="仿宋_GB2312"/>
                <w:sz w:val="24"/>
                <w:szCs w:val="24"/>
                <w:lang w:val="en-US" w:eastAsia="zh-CN"/>
              </w:rPr>
              <w:t>的建议</w:t>
            </w:r>
          </w:p>
        </w:tc>
        <w:tc>
          <w:tcPr>
            <w:tcW w:w="1245" w:type="dxa"/>
            <w:noWrap w:val="0"/>
            <w:vAlign w:val="center"/>
          </w:tcPr>
          <w:p>
            <w:pPr>
              <w:spacing w:line="280" w:lineRule="exact"/>
              <w:jc w:val="center"/>
              <w:rPr>
                <w:rFonts w:hint="default" w:eastAsia="仿宋_GB2312"/>
                <w:sz w:val="24"/>
                <w:lang w:val="en-US" w:eastAsia="zh-CN"/>
              </w:rPr>
            </w:pPr>
            <w:r>
              <w:rPr>
                <w:rFonts w:hint="eastAsia" w:ascii="仿宋_GB2312" w:hAnsi="宋体" w:eastAsia="仿宋_GB2312" w:cs="仿宋_GB2312"/>
                <w:sz w:val="24"/>
                <w:szCs w:val="24"/>
              </w:rPr>
              <w:t>胡芬</w:t>
            </w:r>
            <w:r>
              <w:rPr>
                <w:rFonts w:hint="eastAsia" w:ascii="仿宋_GB2312" w:hAnsi="宋体" w:eastAsia="仿宋_GB2312" w:cs="仿宋_GB2312"/>
                <w:sz w:val="24"/>
                <w:szCs w:val="24"/>
                <w:lang w:val="en-US" w:eastAsia="zh-CN"/>
              </w:rPr>
              <w:t>等17人</w:t>
            </w:r>
          </w:p>
        </w:tc>
        <w:tc>
          <w:tcPr>
            <w:tcW w:w="1164"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会办</w:t>
            </w:r>
          </w:p>
        </w:tc>
        <w:tc>
          <w:tcPr>
            <w:tcW w:w="3119" w:type="dxa"/>
            <w:noWrap w:val="0"/>
            <w:vAlign w:val="center"/>
          </w:tcPr>
          <w:p>
            <w:pPr>
              <w:spacing w:line="280" w:lineRule="exact"/>
              <w:rPr>
                <w:rFonts w:hint="eastAsia" w:eastAsia="仿宋_GB2312"/>
                <w:sz w:val="24"/>
                <w:lang w:val="en-US" w:eastAsia="zh-CN"/>
              </w:rPr>
            </w:pPr>
            <w:r>
              <w:rPr>
                <w:rFonts w:hint="eastAsia" w:eastAsia="仿宋_GB2312"/>
                <w:sz w:val="24"/>
                <w:lang w:val="en-US" w:eastAsia="zh-CN"/>
              </w:rPr>
              <w:t>省</w:t>
            </w:r>
            <w:r>
              <w:rPr>
                <w:rFonts w:hint="eastAsia" w:eastAsia="仿宋_GB2312"/>
                <w:sz w:val="24"/>
              </w:rPr>
              <w:t>文旅厅，省委宣传部、省广电局、</w:t>
            </w:r>
            <w:r>
              <w:rPr>
                <w:rFonts w:hint="eastAsia" w:eastAsia="仿宋_GB2312"/>
                <w:sz w:val="24"/>
                <w:lang w:val="en-US" w:eastAsia="zh-CN"/>
              </w:rPr>
              <w:t>武汉市政府</w:t>
            </w:r>
          </w:p>
        </w:tc>
        <w:tc>
          <w:tcPr>
            <w:tcW w:w="2126" w:type="dxa"/>
            <w:noWrap w:val="0"/>
            <w:vAlign w:val="center"/>
          </w:tcPr>
          <w:p>
            <w:pPr>
              <w:spacing w:line="280" w:lineRule="exact"/>
              <w:jc w:val="center"/>
              <w:rPr>
                <w:rFonts w:hint="eastAsia" w:eastAsia="仿宋_GB2312"/>
                <w:sz w:val="24"/>
                <w:lang w:val="en-US" w:eastAsia="zh-CN"/>
              </w:rPr>
            </w:pPr>
            <w:r>
              <w:rPr>
                <w:rFonts w:hint="eastAsia" w:eastAsia="仿宋_GB2312"/>
                <w:sz w:val="24"/>
                <w:lang w:val="en-US" w:eastAsia="zh-CN"/>
              </w:rPr>
              <w:t>宣传处、电视剧处</w:t>
            </w:r>
          </w:p>
          <w:p>
            <w:pPr>
              <w:spacing w:line="280" w:lineRule="exact"/>
              <w:jc w:val="center"/>
              <w:rPr>
                <w:rFonts w:hint="default" w:eastAsia="仿宋_GB2312"/>
                <w:sz w:val="24"/>
                <w:lang w:val="en-US" w:eastAsia="zh-CN"/>
              </w:rPr>
            </w:pPr>
            <w:r>
              <w:rPr>
                <w:rFonts w:hint="eastAsia" w:eastAsia="仿宋_GB2312"/>
                <w:sz w:val="24"/>
                <w:lang w:val="en-US" w:eastAsia="zh-CN"/>
              </w:rPr>
              <w:t>网络处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9" w:hRule="atLeast"/>
          <w:jc w:val="center"/>
        </w:trPr>
        <w:tc>
          <w:tcPr>
            <w:tcW w:w="1160" w:type="dxa"/>
            <w:noWrap w:val="0"/>
            <w:vAlign w:val="center"/>
          </w:tcPr>
          <w:p>
            <w:pPr>
              <w:spacing w:line="280" w:lineRule="exact"/>
              <w:jc w:val="center"/>
              <w:rPr>
                <w:rFonts w:hint="default" w:eastAsia="仿宋_GB2312"/>
                <w:sz w:val="24"/>
                <w:lang w:val="en-US"/>
              </w:rPr>
            </w:pPr>
            <w:r>
              <w:rPr>
                <w:rFonts w:hint="eastAsia" w:eastAsia="仿宋_GB2312"/>
                <w:sz w:val="24"/>
              </w:rPr>
              <w:t>202</w:t>
            </w:r>
            <w:r>
              <w:rPr>
                <w:rFonts w:hint="eastAsia" w:eastAsia="仿宋_GB2312"/>
                <w:sz w:val="24"/>
                <w:lang w:val="en-US" w:eastAsia="zh-CN"/>
              </w:rPr>
              <w:t>41010</w:t>
            </w:r>
          </w:p>
        </w:tc>
        <w:tc>
          <w:tcPr>
            <w:tcW w:w="2268" w:type="dxa"/>
            <w:noWrap w:val="0"/>
            <w:vAlign w:val="center"/>
          </w:tcPr>
          <w:p>
            <w:pPr>
              <w:spacing w:line="280" w:lineRule="exact"/>
              <w:rPr>
                <w:rFonts w:hint="eastAsia" w:ascii="仿宋_GB2312" w:hAnsi="仿宋_GB2312" w:eastAsia="仿宋_GB2312" w:cs="仿宋_GB2312"/>
                <w:sz w:val="24"/>
                <w:szCs w:val="24"/>
                <w:lang w:val="en-US" w:eastAsia="zh-CN"/>
              </w:rPr>
            </w:pPr>
            <w:r>
              <w:rPr>
                <w:rFonts w:ascii="仿宋_GB2312" w:hAnsi="宋体" w:eastAsia="仿宋_GB2312" w:cs="仿宋_GB2312"/>
                <w:sz w:val="24"/>
                <w:szCs w:val="24"/>
              </w:rPr>
              <w:t>关于文艺赋能乡村振兴的提案</w:t>
            </w:r>
          </w:p>
        </w:tc>
        <w:tc>
          <w:tcPr>
            <w:tcW w:w="1245"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李劲松</w:t>
            </w:r>
          </w:p>
        </w:tc>
        <w:tc>
          <w:tcPr>
            <w:tcW w:w="1164" w:type="dxa"/>
            <w:noWrap w:val="0"/>
            <w:vAlign w:val="center"/>
          </w:tcPr>
          <w:p>
            <w:pPr>
              <w:spacing w:line="280" w:lineRule="exact"/>
              <w:jc w:val="center"/>
              <w:rPr>
                <w:rFonts w:hint="eastAsia" w:eastAsia="仿宋_GB2312"/>
                <w:sz w:val="24"/>
                <w:lang w:val="en-US" w:eastAsia="zh-CN"/>
              </w:rPr>
            </w:pPr>
            <w:r>
              <w:rPr>
                <w:rFonts w:hint="eastAsia" w:eastAsia="仿宋_GB2312"/>
                <w:sz w:val="24"/>
                <w:lang w:val="en-US" w:eastAsia="zh-CN"/>
              </w:rPr>
              <w:t>会办</w:t>
            </w:r>
          </w:p>
        </w:tc>
        <w:tc>
          <w:tcPr>
            <w:tcW w:w="3119" w:type="dxa"/>
            <w:noWrap w:val="0"/>
            <w:vAlign w:val="center"/>
          </w:tcPr>
          <w:p>
            <w:pPr>
              <w:spacing w:line="280" w:lineRule="exact"/>
              <w:rPr>
                <w:rFonts w:hint="default" w:eastAsia="仿宋_GB2312"/>
                <w:sz w:val="24"/>
                <w:lang w:val="en-US" w:eastAsia="zh-CN"/>
              </w:rPr>
            </w:pPr>
            <w:r>
              <w:rPr>
                <w:rFonts w:hint="eastAsia" w:eastAsia="仿宋_GB2312"/>
                <w:sz w:val="24"/>
              </w:rPr>
              <w:t>省委宣传部，省文旅厅、省广电局</w:t>
            </w:r>
            <w:r>
              <w:rPr>
                <w:rFonts w:hint="eastAsia" w:eastAsia="仿宋_GB2312"/>
                <w:sz w:val="24"/>
                <w:lang w:eastAsia="zh-CN"/>
              </w:rPr>
              <w:t>、</w:t>
            </w:r>
            <w:r>
              <w:rPr>
                <w:rFonts w:hint="eastAsia" w:eastAsia="仿宋_GB2312"/>
                <w:sz w:val="24"/>
                <w:lang w:val="en-US" w:eastAsia="zh-CN"/>
              </w:rPr>
              <w:t>省文联、省农业农村厅</w:t>
            </w:r>
          </w:p>
        </w:tc>
        <w:tc>
          <w:tcPr>
            <w:tcW w:w="2126" w:type="dxa"/>
            <w:noWrap w:val="0"/>
            <w:vAlign w:val="center"/>
          </w:tcPr>
          <w:p>
            <w:pPr>
              <w:spacing w:line="280" w:lineRule="exact"/>
              <w:jc w:val="center"/>
              <w:rPr>
                <w:rFonts w:hint="default" w:eastAsia="仿宋_GB2312"/>
                <w:sz w:val="24"/>
                <w:lang w:val="en-US" w:eastAsia="zh-CN"/>
              </w:rPr>
            </w:pPr>
            <w:r>
              <w:rPr>
                <w:rFonts w:hint="eastAsia" w:eastAsia="仿宋_GB2312"/>
                <w:sz w:val="24"/>
                <w:lang w:val="en-US" w:eastAsia="zh-CN"/>
              </w:rPr>
              <w:t>电视剧处</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B54DA42-3DEE-4D0E-AEC3-EDDA8DA8A4F9}"/>
  </w:font>
  <w:font w:name="方正小标宋简体">
    <w:panose1 w:val="02000000000000000000"/>
    <w:charset w:val="86"/>
    <w:family w:val="auto"/>
    <w:pitch w:val="default"/>
    <w:sig w:usb0="00000001" w:usb1="08000000" w:usb2="00000000" w:usb3="00000000" w:csb0="00040000" w:csb1="00000000"/>
    <w:embedRegular r:id="rId2" w:fontKey="{1F1A84B7-3E9F-438A-8F60-DBFC978A7F97}"/>
  </w:font>
  <w:font w:name="仿宋_GB2312">
    <w:altName w:val="仿宋"/>
    <w:panose1 w:val="02010609030101010101"/>
    <w:charset w:val="86"/>
    <w:family w:val="modern"/>
    <w:pitch w:val="default"/>
    <w:sig w:usb0="00000000" w:usb1="00000000" w:usb2="00000000" w:usb3="00000000" w:csb0="00040000" w:csb1="00000000"/>
    <w:embedRegular r:id="rId3" w:fontKey="{8E3C6613-55FC-46B4-89F3-089A965D1DD6}"/>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MTMwYmEzM2YzNGEwN2Q5NmEyMDNiYjJkZDk0MWUifQ=="/>
  </w:docVars>
  <w:rsids>
    <w:rsidRoot w:val="6CA324E1"/>
    <w:rsid w:val="44B454C5"/>
    <w:rsid w:val="6CA32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2024-03-25T07:07:00Z</dcterms:created>
  <dc:creator>晚安</dc:creator>
  <cp:lastModifiedBy>晚安</cp:lastModifiedBy>
  <dcterms:modified xsi:type="dcterms:W3CDTF">2024-03-25T07:07:45Z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61682C2DF4C046138FB0D27A25E82064_11</vt:lpwstr>
  </property>
</Properties>
</file>