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2E190">
      <w:pPr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1</w:t>
      </w:r>
    </w:p>
    <w:p w14:paraId="248454F7">
      <w:pPr>
        <w:spacing w:line="55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各类别案例申报材料具体要求</w:t>
      </w:r>
      <w:bookmarkEnd w:id="0"/>
    </w:p>
    <w:p w14:paraId="03BC40C1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14:paraId="680CE85A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主管部门要高度重视，认真组织好本地本单位媒体融合创新发展优秀案例征集和推荐工作，填写推荐表，并按照编写体例提供详细推荐材料，推荐表有关简介不超过500字，详细推荐材料不超过4000字。具体要求如下：</w:t>
      </w:r>
    </w:p>
    <w:p w14:paraId="523AC665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一、平台建设类应包括以下要素</w:t>
      </w:r>
    </w:p>
    <w:p w14:paraId="33D9FAA4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自有平台或账号的总体情况;</w:t>
      </w:r>
    </w:p>
    <w:p w14:paraId="4C713946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平台建设、账号运营、矩阵打造或协同机制等方面的主要创新做法与实践（可选择其中一方面或多方面）;</w:t>
      </w:r>
    </w:p>
    <w:p w14:paraId="2EAF0826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取得的成效成果与社会反响（突出社会效益、经济效益及可持续性）;</w:t>
      </w:r>
    </w:p>
    <w:p w14:paraId="0BD86BDB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可借鉴性、可推广性及未来发展潜力;</w:t>
      </w:r>
    </w:p>
    <w:p w14:paraId="08AE6011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发展中遇到的问题、困难及破解办法;</w:t>
      </w:r>
    </w:p>
    <w:p w14:paraId="24A825C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可提炼的经验与启示及下一步优化方向；</w:t>
      </w:r>
    </w:p>
    <w:p w14:paraId="61BED0B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重要资料附件。</w:t>
      </w:r>
    </w:p>
    <w:p w14:paraId="705A9D07">
      <w:p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二、融合传播类材料应包括以下要素</w:t>
      </w:r>
    </w:p>
    <w:p w14:paraId="5F47027D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 主要创新做法与实践;</w:t>
      </w:r>
    </w:p>
    <w:p w14:paraId="4237537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取得的成效成果与社会反响（突出社会效益、经济效益及可持续性）;</w:t>
      </w:r>
    </w:p>
    <w:p w14:paraId="5F8914AE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 可持续运营能力、未来发展预期，及对行业高质量发展的积极影响;</w:t>
      </w:r>
    </w:p>
    <w:p w14:paraId="28EB3001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 发展中遇到的问题、困难及破解办法;</w:t>
      </w:r>
    </w:p>
    <w:p w14:paraId="619D5334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 下一阶段的发展计划与推进方向。</w:t>
      </w:r>
    </w:p>
    <w:p w14:paraId="6B8DDE9C">
      <w:p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三、综合服务类材料应包括以下要素</w:t>
      </w:r>
    </w:p>
    <w:p w14:paraId="3CA1F604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 在深度融合发展中，不断拓展信息服务领域，参与社会治理，强化应用创新，拓维媒体智库等方面的主要做法；</w:t>
      </w:r>
    </w:p>
    <w:p w14:paraId="2C67CE4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 可持续运营能力、未来发展预期，及对行业高质量发展的积极影响:</w:t>
      </w:r>
    </w:p>
    <w:p w14:paraId="25620118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 取得的成效成果与社会反响（突出社会效益、经济效益及可持续性）;</w:t>
      </w:r>
    </w:p>
    <w:p w14:paraId="3BD0B42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 发展中遇到的问题、困难及破解办法;</w:t>
      </w:r>
    </w:p>
    <w:p w14:paraId="509B61F4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 下一阶段的发展计划与推进方向。</w:t>
      </w:r>
    </w:p>
    <w:p w14:paraId="7409B32A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四、运营拓展类材料应包括以下要素</w:t>
      </w:r>
    </w:p>
    <w:p w14:paraId="332B572F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 可持续运营能力、未来发展预期，及对行业高质量发展的积极影响:</w:t>
      </w:r>
    </w:p>
    <w:p w14:paraId="20BC628B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 取得的成效成果与社会反响（突出社会效益、经济效益及可持续性）;</w:t>
      </w:r>
    </w:p>
    <w:p w14:paraId="761D385F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 发展中遇到的问题、困难及破解办法;</w:t>
      </w:r>
    </w:p>
    <w:p w14:paraId="5A089876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 下一阶段的发展计划与推进方向。</w:t>
      </w:r>
    </w:p>
    <w:p w14:paraId="16CDBBC4">
      <w:p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五、改革创新类材料应包括以下要素</w:t>
      </w:r>
    </w:p>
    <w:p w14:paraId="6DA8F9F5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 践行媒体融合新发展理念，创新推动，在内容、渠道、平台、管理、经营、人才以及科技等方面采取了深层次的改革举措（包括但不限于理念思路与总体目标），以流程重塑提升生产效能，不断提升一体化发展效能，探索了融合发展的新模式新路径的主要做法；</w:t>
      </w:r>
    </w:p>
    <w:p w14:paraId="068A2F35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取得的成效与反响（突出社会效益、经济效益及可持续性）; </w:t>
      </w:r>
    </w:p>
    <w:p w14:paraId="7E41B9D3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 改革工作中的重点环节与制约性问题，以及突破创新;</w:t>
      </w:r>
    </w:p>
    <w:p w14:paraId="3A82CEF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 可借鉴性、可推广性以及未来发展潜力;</w:t>
      </w:r>
    </w:p>
    <w:p w14:paraId="474B72C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 可提炼的经验与启示及下一步优化方向。</w:t>
      </w:r>
    </w:p>
    <w:p w14:paraId="347F6FA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所有参评单位需提供2024年2月1日前相应的用户量、转播量、互动量、点赞量、经济效益等具体数据。用户量以融媒体网站、公众号等中心主账号注册用户量为准，转播量以融媒体中心（广播电视台、报社）主账号首发内容的转播量为准，互动量、点赞量以融媒体中心（广播电视台、报社）主账号及作品后台显示的数量为准，经济效益以2023年度营收数据为准。</w:t>
      </w:r>
    </w:p>
    <w:p w14:paraId="626FD7B3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14:paraId="2F2CD47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14:paraId="6C319C54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14:paraId="3774C3DB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5BE845-8D60-4A02-9476-D4358EB210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15D1849-CEC0-431B-B3C8-2CF428B77B6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E1AA8FD-B6FB-4868-A75C-652AC5F2A7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C679EA6-0CC8-469D-A331-0D8392EC2C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MTMwYmEzM2YzNGEwN2Q5NmEyMDNiYjJkZDk0MWUifQ=="/>
  </w:docVars>
  <w:rsids>
    <w:rsidRoot w:val="00627E71"/>
    <w:rsid w:val="00092CAF"/>
    <w:rsid w:val="000D53FF"/>
    <w:rsid w:val="000F332F"/>
    <w:rsid w:val="00117212"/>
    <w:rsid w:val="00136495"/>
    <w:rsid w:val="001601D5"/>
    <w:rsid w:val="00196B2A"/>
    <w:rsid w:val="00196D38"/>
    <w:rsid w:val="001A3D4E"/>
    <w:rsid w:val="001B643F"/>
    <w:rsid w:val="0029265E"/>
    <w:rsid w:val="002C2228"/>
    <w:rsid w:val="002E4814"/>
    <w:rsid w:val="003041A5"/>
    <w:rsid w:val="00306E2C"/>
    <w:rsid w:val="00326E66"/>
    <w:rsid w:val="003325CA"/>
    <w:rsid w:val="00351EA8"/>
    <w:rsid w:val="00364E78"/>
    <w:rsid w:val="003916B8"/>
    <w:rsid w:val="003D35C1"/>
    <w:rsid w:val="00454843"/>
    <w:rsid w:val="00494D73"/>
    <w:rsid w:val="0056544B"/>
    <w:rsid w:val="005B2744"/>
    <w:rsid w:val="005F27C8"/>
    <w:rsid w:val="00627E71"/>
    <w:rsid w:val="006902BE"/>
    <w:rsid w:val="006B4B50"/>
    <w:rsid w:val="006B6FA3"/>
    <w:rsid w:val="006C2436"/>
    <w:rsid w:val="00706FD3"/>
    <w:rsid w:val="00717873"/>
    <w:rsid w:val="00765AAF"/>
    <w:rsid w:val="007678EA"/>
    <w:rsid w:val="007A07DB"/>
    <w:rsid w:val="007A1D93"/>
    <w:rsid w:val="007B0623"/>
    <w:rsid w:val="007C3C77"/>
    <w:rsid w:val="0080568A"/>
    <w:rsid w:val="00861533"/>
    <w:rsid w:val="00887866"/>
    <w:rsid w:val="008D6C99"/>
    <w:rsid w:val="008E4A07"/>
    <w:rsid w:val="008F5B82"/>
    <w:rsid w:val="00947369"/>
    <w:rsid w:val="00956C01"/>
    <w:rsid w:val="0099554F"/>
    <w:rsid w:val="009A7DE5"/>
    <w:rsid w:val="009F6DE5"/>
    <w:rsid w:val="00A14BF4"/>
    <w:rsid w:val="00A259BC"/>
    <w:rsid w:val="00A37AB3"/>
    <w:rsid w:val="00AE3306"/>
    <w:rsid w:val="00B176AD"/>
    <w:rsid w:val="00B23D25"/>
    <w:rsid w:val="00B26C87"/>
    <w:rsid w:val="00C007B1"/>
    <w:rsid w:val="00C35BB6"/>
    <w:rsid w:val="00C57E53"/>
    <w:rsid w:val="00C61A44"/>
    <w:rsid w:val="00C6641D"/>
    <w:rsid w:val="00C71740"/>
    <w:rsid w:val="00C80455"/>
    <w:rsid w:val="00CC7210"/>
    <w:rsid w:val="00CD189E"/>
    <w:rsid w:val="00D54606"/>
    <w:rsid w:val="00D61F82"/>
    <w:rsid w:val="00E27BAC"/>
    <w:rsid w:val="00E64884"/>
    <w:rsid w:val="00E8168D"/>
    <w:rsid w:val="00EB3704"/>
    <w:rsid w:val="00EF6411"/>
    <w:rsid w:val="00EF6C38"/>
    <w:rsid w:val="00F131DA"/>
    <w:rsid w:val="00F2159C"/>
    <w:rsid w:val="00F46C67"/>
    <w:rsid w:val="00FC01BB"/>
    <w:rsid w:val="00FD4259"/>
    <w:rsid w:val="00FE646C"/>
    <w:rsid w:val="2A3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9"/>
    <w:pPr>
      <w:keepNext/>
      <w:keepLines/>
      <w:spacing w:line="400" w:lineRule="exact"/>
      <w:ind w:firstLine="643" w:firstLineChars="200"/>
      <w:outlineLvl w:val="1"/>
    </w:pPr>
    <w:rPr>
      <w:rFonts w:ascii="等线 Light" w:hAnsi="等线 Light" w:eastAsia="仿宋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2 字符"/>
    <w:basedOn w:val="6"/>
    <w:link w:val="2"/>
    <w:uiPriority w:val="9"/>
    <w:rPr>
      <w:rFonts w:ascii="等线 Light" w:hAnsi="等线 Light" w:eastAsia="仿宋" w:cs="Times New Roman"/>
      <w:b/>
      <w:bCs/>
      <w:sz w:val="32"/>
      <w:szCs w:val="32"/>
    </w:rPr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8324-5CC6-4971-ADEB-70DE7D0B0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3658</Words>
  <Characters>3749</Characters>
  <Lines>32</Lines>
  <Paragraphs>9</Paragraphs>
  <TotalTime>1</TotalTime>
  <ScaleCrop>false</ScaleCrop>
  <LinksUpToDate>false</LinksUpToDate>
  <CharactersWithSpaces>4068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2024-09-13T04:48:00Z</dcterms:created>
  <dc:creator>LiaoFei</dc:creator>
  <cp:lastModifiedBy>晚安</cp:lastModifiedBy>
  <cp:lastPrinted>2024-09-13T04:48:00Z</cp:lastPrinted>
  <dcterms:modified xsi:type="dcterms:W3CDTF">2024-09-13T07:05:23Z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90525F22668B4EB98665BF975D0AEDA5_13</vt:lpwstr>
  </property>
</Properties>
</file>